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232" w:rsidRPr="00463735" w:rsidRDefault="00336232" w:rsidP="00336232">
      <w:pPr>
        <w:spacing w:line="240" w:lineRule="auto"/>
        <w:ind w:left="360" w:right="90"/>
        <w:rPr>
          <w:sz w:val="24"/>
        </w:rPr>
      </w:pPr>
    </w:p>
    <w:p w:rsidR="00FA031F" w:rsidRDefault="00FA031F" w:rsidP="00FA031F">
      <w:pPr>
        <w:shd w:val="clear" w:color="auto" w:fill="FFFFFF"/>
        <w:spacing w:line="240" w:lineRule="auto"/>
        <w:ind w:firstLine="720"/>
        <w:jc w:val="center"/>
        <w:rPr>
          <w:color w:val="212121"/>
          <w:sz w:val="24"/>
        </w:rPr>
      </w:pPr>
    </w:p>
    <w:p w:rsidR="00336232" w:rsidRPr="00463735" w:rsidRDefault="00336232" w:rsidP="00336232">
      <w:pPr>
        <w:spacing w:line="240" w:lineRule="auto"/>
        <w:ind w:left="360" w:right="90"/>
        <w:rPr>
          <w:sz w:val="24"/>
        </w:rPr>
      </w:pPr>
      <w:bookmarkStart w:id="0" w:name="_Hlk488133142"/>
      <w:r w:rsidRPr="00463735">
        <w:rPr>
          <w:sz w:val="24"/>
        </w:rPr>
        <w:t>IN THE SUPERIOR COURT OF THE STATE OF WASHINGTON, KING COUNTY</w:t>
      </w:r>
    </w:p>
    <w:p w:rsidR="00336232" w:rsidRPr="00463735" w:rsidRDefault="00336232" w:rsidP="00336232">
      <w:pPr>
        <w:spacing w:line="240" w:lineRule="auto"/>
        <w:ind w:left="360" w:right="90"/>
        <w:rPr>
          <w:sz w:val="24"/>
        </w:rPr>
      </w:pPr>
    </w:p>
    <w:p w:rsidR="00336232" w:rsidRPr="00463735" w:rsidRDefault="00336232" w:rsidP="00336232">
      <w:pPr>
        <w:spacing w:line="240" w:lineRule="auto"/>
        <w:rPr>
          <w:b/>
          <w:sz w:val="24"/>
        </w:rPr>
      </w:pPr>
    </w:p>
    <w:tbl>
      <w:tblPr>
        <w:tblW w:w="9360" w:type="dxa"/>
        <w:tblInd w:w="-3" w:type="dxa"/>
        <w:tblLayout w:type="fixed"/>
        <w:tblCellMar>
          <w:left w:w="0" w:type="dxa"/>
          <w:right w:w="0" w:type="dxa"/>
        </w:tblCellMar>
        <w:tblLook w:val="0000" w:firstRow="0" w:lastRow="0" w:firstColumn="0" w:lastColumn="0" w:noHBand="0" w:noVBand="0"/>
      </w:tblPr>
      <w:tblGrid>
        <w:gridCol w:w="4680"/>
        <w:gridCol w:w="4680"/>
      </w:tblGrid>
      <w:tr w:rsidR="00336232" w:rsidRPr="00463735" w:rsidTr="00470CBD">
        <w:trPr>
          <w:trHeight w:val="3480"/>
        </w:trPr>
        <w:tc>
          <w:tcPr>
            <w:tcW w:w="4680" w:type="dxa"/>
            <w:tcBorders>
              <w:bottom w:val="single" w:sz="4" w:space="0" w:color="auto"/>
              <w:right w:val="single" w:sz="4" w:space="0" w:color="auto"/>
            </w:tcBorders>
          </w:tcPr>
          <w:p w:rsidR="00336232" w:rsidRPr="00463735" w:rsidRDefault="00336232" w:rsidP="00470CBD">
            <w:pPr>
              <w:rPr>
                <w:sz w:val="24"/>
              </w:rPr>
            </w:pPr>
            <w:r w:rsidRPr="00463735">
              <w:rPr>
                <w:b/>
                <w:sz w:val="24"/>
              </w:rPr>
              <w:t xml:space="preserve">KESETE BERHANE </w:t>
            </w:r>
          </w:p>
          <w:p w:rsidR="00336232" w:rsidRPr="00463735" w:rsidRDefault="00336232" w:rsidP="00470CBD">
            <w:pPr>
              <w:rPr>
                <w:sz w:val="24"/>
              </w:rPr>
            </w:pPr>
            <w:r w:rsidRPr="00463735">
              <w:rPr>
                <w:sz w:val="24"/>
              </w:rPr>
              <w:tab/>
            </w:r>
            <w:r w:rsidRPr="00463735">
              <w:rPr>
                <w:sz w:val="24"/>
              </w:rPr>
              <w:tab/>
            </w:r>
            <w:r w:rsidRPr="00463735">
              <w:rPr>
                <w:sz w:val="24"/>
              </w:rPr>
              <w:tab/>
              <w:t>Plaintiff,</w:t>
            </w:r>
          </w:p>
          <w:p w:rsidR="00336232" w:rsidRPr="00463735" w:rsidRDefault="00336232" w:rsidP="00470CBD">
            <w:pPr>
              <w:rPr>
                <w:sz w:val="24"/>
              </w:rPr>
            </w:pPr>
            <w:r w:rsidRPr="00463735">
              <w:rPr>
                <w:sz w:val="24"/>
              </w:rPr>
              <w:tab/>
              <w:t>vs.</w:t>
            </w:r>
          </w:p>
          <w:p w:rsidR="00336232" w:rsidRPr="00463735" w:rsidRDefault="00336232" w:rsidP="00470CBD">
            <w:pPr>
              <w:widowControl w:val="0"/>
              <w:tabs>
                <w:tab w:val="left" w:pos="0"/>
                <w:tab w:val="left" w:pos="720"/>
                <w:tab w:val="left" w:pos="1440"/>
              </w:tabs>
              <w:spacing w:line="240" w:lineRule="auto"/>
              <w:rPr>
                <w:b/>
                <w:sz w:val="24"/>
              </w:rPr>
            </w:pPr>
          </w:p>
          <w:p w:rsidR="00336232" w:rsidRPr="00463735" w:rsidRDefault="00336232" w:rsidP="00470CBD">
            <w:pPr>
              <w:widowControl w:val="0"/>
              <w:tabs>
                <w:tab w:val="left" w:pos="0"/>
                <w:tab w:val="left" w:pos="720"/>
                <w:tab w:val="left" w:pos="1440"/>
              </w:tabs>
              <w:spacing w:line="240" w:lineRule="auto"/>
              <w:rPr>
                <w:b/>
                <w:sz w:val="24"/>
              </w:rPr>
            </w:pPr>
            <w:r>
              <w:rPr>
                <w:b/>
                <w:sz w:val="24"/>
              </w:rPr>
              <w:t>ERIC FOCH and JANE DOE FOCH</w:t>
            </w:r>
            <w:r w:rsidRPr="00463735">
              <w:rPr>
                <w:b/>
                <w:sz w:val="24"/>
              </w:rPr>
              <w:t>,</w:t>
            </w:r>
          </w:p>
          <w:p w:rsidR="00336232" w:rsidRPr="00463735" w:rsidRDefault="00336232" w:rsidP="00470CBD">
            <w:pPr>
              <w:spacing w:line="240" w:lineRule="auto"/>
              <w:rPr>
                <w:bCs/>
                <w:sz w:val="24"/>
              </w:rPr>
            </w:pPr>
            <w:r w:rsidRPr="00463735">
              <w:rPr>
                <w:b/>
                <w:sz w:val="24"/>
              </w:rPr>
              <w:t xml:space="preserve"> husband and wife</w:t>
            </w:r>
            <w:r w:rsidRPr="00463735">
              <w:rPr>
                <w:bCs/>
                <w:sz w:val="24"/>
              </w:rPr>
              <w:t>,</w:t>
            </w:r>
          </w:p>
          <w:p w:rsidR="00336232" w:rsidRPr="00463735" w:rsidRDefault="00336232" w:rsidP="00470CBD">
            <w:pPr>
              <w:spacing w:line="240" w:lineRule="auto"/>
              <w:rPr>
                <w:bCs/>
                <w:sz w:val="24"/>
              </w:rPr>
            </w:pPr>
          </w:p>
          <w:p w:rsidR="00336232" w:rsidRPr="00463735" w:rsidRDefault="00336232" w:rsidP="00470CBD">
            <w:pPr>
              <w:tabs>
                <w:tab w:val="left" w:pos="2160"/>
              </w:tabs>
              <w:rPr>
                <w:sz w:val="24"/>
              </w:rPr>
            </w:pPr>
            <w:r w:rsidRPr="00463735">
              <w:rPr>
                <w:sz w:val="24"/>
              </w:rPr>
              <w:t xml:space="preserve">                                 Defendants.</w:t>
            </w:r>
          </w:p>
          <w:p w:rsidR="00336232" w:rsidRPr="00463735" w:rsidRDefault="00336232" w:rsidP="00470CBD">
            <w:pPr>
              <w:tabs>
                <w:tab w:val="left" w:pos="2160"/>
              </w:tabs>
              <w:spacing w:line="360" w:lineRule="auto"/>
              <w:rPr>
                <w:sz w:val="24"/>
              </w:rPr>
            </w:pPr>
          </w:p>
        </w:tc>
        <w:tc>
          <w:tcPr>
            <w:tcW w:w="4680" w:type="dxa"/>
            <w:tcBorders>
              <w:left w:val="single" w:sz="4" w:space="0" w:color="auto"/>
            </w:tcBorders>
          </w:tcPr>
          <w:p w:rsidR="00336232" w:rsidRPr="00463735" w:rsidRDefault="00336232" w:rsidP="00470CBD">
            <w:pPr>
              <w:rPr>
                <w:sz w:val="24"/>
              </w:rPr>
            </w:pPr>
          </w:p>
          <w:p w:rsidR="00336232" w:rsidRPr="00463735" w:rsidRDefault="00336232" w:rsidP="00470CBD">
            <w:pPr>
              <w:pStyle w:val="SingleSpacing"/>
              <w:rPr>
                <w:sz w:val="24"/>
              </w:rPr>
            </w:pPr>
            <w:r w:rsidRPr="00463735">
              <w:rPr>
                <w:bCs/>
                <w:sz w:val="24"/>
              </w:rPr>
              <w:t>NO.</w:t>
            </w:r>
            <w:r w:rsidRPr="00463735">
              <w:rPr>
                <w:sz w:val="24"/>
              </w:rPr>
              <w:t xml:space="preserve">  16-2-12605</w:t>
            </w:r>
            <w:r>
              <w:rPr>
                <w:sz w:val="24"/>
              </w:rPr>
              <w:t>-7</w:t>
            </w:r>
            <w:r w:rsidRPr="00463735">
              <w:rPr>
                <w:sz w:val="24"/>
              </w:rPr>
              <w:t xml:space="preserve"> SEA</w:t>
            </w:r>
          </w:p>
          <w:p w:rsidR="00336232" w:rsidRPr="00463735" w:rsidRDefault="00336232" w:rsidP="00470CBD">
            <w:pPr>
              <w:rPr>
                <w:sz w:val="24"/>
              </w:rPr>
            </w:pPr>
          </w:p>
          <w:p w:rsidR="00336232" w:rsidRPr="00AA4B98" w:rsidRDefault="00AA4B98" w:rsidP="00470CBD">
            <w:pPr>
              <w:spacing w:line="240" w:lineRule="auto"/>
              <w:rPr>
                <w:b/>
                <w:sz w:val="24"/>
              </w:rPr>
            </w:pPr>
            <w:r>
              <w:rPr>
                <w:sz w:val="24"/>
              </w:rPr>
              <w:t>PLAINTIFF’S NEUTRAL STATEMETN OF THE CASE</w:t>
            </w:r>
          </w:p>
          <w:p w:rsidR="00336232" w:rsidRPr="00463735" w:rsidRDefault="00336232" w:rsidP="00470CBD">
            <w:pPr>
              <w:spacing w:line="240" w:lineRule="auto"/>
              <w:ind w:left="720"/>
              <w:rPr>
                <w:sz w:val="24"/>
              </w:rPr>
            </w:pPr>
          </w:p>
        </w:tc>
      </w:tr>
    </w:tbl>
    <w:p w:rsidR="00BB2EA3" w:rsidRDefault="00BB2EA3"/>
    <w:p w:rsidR="00A730E4" w:rsidRDefault="00A730E4" w:rsidP="00A730E4">
      <w:pPr>
        <w:shd w:val="clear" w:color="auto" w:fill="FFFFFF"/>
        <w:spacing w:line="480" w:lineRule="auto"/>
        <w:ind w:firstLine="720"/>
        <w:jc w:val="both"/>
      </w:pPr>
      <w:r>
        <w:rPr>
          <w:color w:val="212121"/>
          <w:sz w:val="24"/>
        </w:rPr>
        <w:t>T</w:t>
      </w:r>
      <w:r w:rsidRPr="00330ED9">
        <w:rPr>
          <w:color w:val="212121"/>
          <w:sz w:val="24"/>
        </w:rPr>
        <w:t xml:space="preserve">his is a civil </w:t>
      </w:r>
      <w:r>
        <w:rPr>
          <w:color w:val="212121"/>
          <w:sz w:val="24"/>
        </w:rPr>
        <w:t xml:space="preserve">case brought by plaintiff </w:t>
      </w:r>
      <w:proofErr w:type="spellStart"/>
      <w:r>
        <w:rPr>
          <w:color w:val="212121"/>
          <w:sz w:val="24"/>
        </w:rPr>
        <w:t>Kesete</w:t>
      </w:r>
      <w:proofErr w:type="spellEnd"/>
      <w:r>
        <w:rPr>
          <w:color w:val="212121"/>
          <w:sz w:val="24"/>
        </w:rPr>
        <w:t xml:space="preserve"> </w:t>
      </w:r>
      <w:proofErr w:type="spellStart"/>
      <w:r>
        <w:rPr>
          <w:color w:val="212121"/>
          <w:sz w:val="24"/>
        </w:rPr>
        <w:t>Berhane</w:t>
      </w:r>
      <w:proofErr w:type="spellEnd"/>
      <w:r>
        <w:rPr>
          <w:color w:val="212121"/>
          <w:sz w:val="24"/>
        </w:rPr>
        <w:t xml:space="preserve"> against Eric Foch, defendant</w:t>
      </w:r>
      <w:r w:rsidRPr="00330ED9">
        <w:rPr>
          <w:color w:val="212121"/>
          <w:sz w:val="24"/>
        </w:rPr>
        <w:t>. The plaintiff</w:t>
      </w:r>
      <w:r>
        <w:rPr>
          <w:color w:val="212121"/>
          <w:sz w:val="24"/>
        </w:rPr>
        <w:t xml:space="preserve"> claims </w:t>
      </w:r>
      <w:r>
        <w:rPr>
          <w:sz w:val="23"/>
          <w:szCs w:val="23"/>
        </w:rPr>
        <w:t>on March 20, 2015, Plaintiff</w:t>
      </w:r>
      <w:r>
        <w:rPr>
          <w:sz w:val="23"/>
          <w:szCs w:val="23"/>
        </w:rPr>
        <w:t xml:space="preserve"> was traveling northbound to his work on I-5 south of the West Seattle freeway and stopped for traffic ahead. Defendant Foch was traveling one vehicle behind Mr. </w:t>
      </w:r>
      <w:proofErr w:type="spellStart"/>
      <w:r>
        <w:rPr>
          <w:sz w:val="23"/>
          <w:szCs w:val="23"/>
        </w:rPr>
        <w:t>Berhane</w:t>
      </w:r>
      <w:proofErr w:type="spellEnd"/>
      <w:r>
        <w:rPr>
          <w:sz w:val="23"/>
          <w:szCs w:val="23"/>
        </w:rPr>
        <w:t xml:space="preserve"> and collided with the middle vehicle (Brandon Brook’s </w:t>
      </w:r>
      <w:proofErr w:type="gramStart"/>
      <w:r>
        <w:rPr>
          <w:sz w:val="23"/>
          <w:szCs w:val="23"/>
        </w:rPr>
        <w:t>Vehicle)  directly</w:t>
      </w:r>
      <w:proofErr w:type="gramEnd"/>
      <w:r>
        <w:rPr>
          <w:sz w:val="23"/>
          <w:szCs w:val="23"/>
        </w:rPr>
        <w:t xml:space="preserve"> behind Mr. </w:t>
      </w:r>
      <w:proofErr w:type="spellStart"/>
      <w:r>
        <w:rPr>
          <w:sz w:val="23"/>
          <w:szCs w:val="23"/>
        </w:rPr>
        <w:t>Berhane</w:t>
      </w:r>
      <w:proofErr w:type="spellEnd"/>
      <w:r>
        <w:rPr>
          <w:sz w:val="23"/>
          <w:szCs w:val="23"/>
        </w:rPr>
        <w:t xml:space="preserve"> causing that vehicle to struck the rear of Mr. </w:t>
      </w:r>
      <w:proofErr w:type="spellStart"/>
      <w:r>
        <w:rPr>
          <w:sz w:val="23"/>
          <w:szCs w:val="23"/>
        </w:rPr>
        <w:t>Berhane’s</w:t>
      </w:r>
      <w:proofErr w:type="spellEnd"/>
      <w:r>
        <w:rPr>
          <w:sz w:val="23"/>
          <w:szCs w:val="23"/>
        </w:rPr>
        <w:t xml:space="preserve"> vehicle. Plaintiff </w:t>
      </w:r>
      <w:r>
        <w:rPr>
          <w:sz w:val="23"/>
          <w:szCs w:val="23"/>
        </w:rPr>
        <w:t xml:space="preserve">claims he </w:t>
      </w:r>
      <w:r>
        <w:rPr>
          <w:sz w:val="23"/>
          <w:szCs w:val="23"/>
        </w:rPr>
        <w:t>suffered injuries to his neck, low back, shoulder, hip, and headaches</w:t>
      </w:r>
      <w:r w:rsidRPr="005231CF">
        <w:rPr>
          <w:sz w:val="24"/>
        </w:rPr>
        <w:t>.</w:t>
      </w:r>
      <w:r>
        <w:t xml:space="preserve"> </w:t>
      </w:r>
    </w:p>
    <w:p w:rsidR="00A730E4" w:rsidRDefault="00A730E4" w:rsidP="00A730E4">
      <w:pPr>
        <w:shd w:val="clear" w:color="auto" w:fill="FFFFFF"/>
        <w:spacing w:line="480" w:lineRule="auto"/>
        <w:ind w:firstLine="720"/>
        <w:jc w:val="both"/>
        <w:rPr>
          <w:sz w:val="24"/>
        </w:rPr>
      </w:pPr>
      <w:r w:rsidRPr="00A730E4">
        <w:rPr>
          <w:sz w:val="24"/>
        </w:rPr>
        <w:t>Plaintiff alleges personal injuries were caused by the subject collision. Defendant disputes causation and the nature and extent of Plaintiff’s alleged damages.</w:t>
      </w:r>
      <w:bookmarkEnd w:id="0"/>
    </w:p>
    <w:p w:rsidR="00550C82" w:rsidRPr="00A730E4" w:rsidRDefault="00550C82" w:rsidP="00A730E4">
      <w:pPr>
        <w:shd w:val="clear" w:color="auto" w:fill="FFFFFF"/>
        <w:spacing w:line="480" w:lineRule="auto"/>
        <w:ind w:firstLine="720"/>
        <w:jc w:val="both"/>
        <w:rPr>
          <w:sz w:val="24"/>
        </w:rPr>
      </w:pPr>
      <w:r w:rsidRPr="00476F37">
        <w:rPr>
          <w:sz w:val="24"/>
        </w:rPr>
        <w:t xml:space="preserve">In prior proceedings in this Court, the Court has determined two matters of fact as a matter of law.  </w:t>
      </w:r>
      <w:r w:rsidRPr="00330ED9">
        <w:rPr>
          <w:color w:val="212121"/>
          <w:sz w:val="24"/>
        </w:rPr>
        <w:t xml:space="preserve">The </w:t>
      </w:r>
      <w:r>
        <w:rPr>
          <w:color w:val="212121"/>
          <w:sz w:val="24"/>
        </w:rPr>
        <w:t xml:space="preserve">court has found that as to medical care provided to Plaintiff </w:t>
      </w:r>
      <w:proofErr w:type="spellStart"/>
      <w:r>
        <w:rPr>
          <w:color w:val="212121"/>
          <w:sz w:val="24"/>
        </w:rPr>
        <w:t>Berhane</w:t>
      </w:r>
      <w:proofErr w:type="spellEnd"/>
      <w:r>
        <w:rPr>
          <w:color w:val="212121"/>
          <w:sz w:val="24"/>
        </w:rPr>
        <w:t xml:space="preserve"> by Valley Medical Center, the Court has determined that the treatment was reasonable and necessary and are casually related to the motor vehicle collision that is the subject of this action. As to the medical care provided to Plaintiff </w:t>
      </w:r>
      <w:proofErr w:type="spellStart"/>
      <w:r>
        <w:rPr>
          <w:color w:val="212121"/>
          <w:sz w:val="24"/>
        </w:rPr>
        <w:t>Berhane</w:t>
      </w:r>
      <w:proofErr w:type="spellEnd"/>
      <w:r>
        <w:rPr>
          <w:color w:val="212121"/>
          <w:sz w:val="24"/>
        </w:rPr>
        <w:t xml:space="preserve"> by Dr. Erin Edwards on March 24, 2015, the Court has further determined that the treatment was reasonable and necessary and is casually </w:t>
      </w:r>
      <w:r>
        <w:rPr>
          <w:color w:val="212121"/>
          <w:sz w:val="24"/>
        </w:rPr>
        <w:lastRenderedPageBreak/>
        <w:t xml:space="preserve">related to the motor vehicle collision that is the subject of this action. The court has awarded $3079.60 to Plaintiff for his medical expenses, specifically $2896.60 for Valley Medical Center medical expenses, $183 for pacific medical center medical expenses by Dr. Erin Edwards, M.D. </w:t>
      </w:r>
    </w:p>
    <w:p w:rsidR="00550C82" w:rsidRDefault="00550C82" w:rsidP="008A4431">
      <w:pPr>
        <w:shd w:val="clear" w:color="auto" w:fill="FFFFFF"/>
        <w:spacing w:line="480" w:lineRule="auto"/>
        <w:jc w:val="center"/>
        <w:rPr>
          <w:b/>
          <w:color w:val="212121"/>
          <w:sz w:val="24"/>
        </w:rPr>
      </w:pPr>
    </w:p>
    <w:p w:rsidR="00550C82" w:rsidRDefault="00550C82" w:rsidP="008A4431">
      <w:pPr>
        <w:shd w:val="clear" w:color="auto" w:fill="FFFFFF"/>
        <w:spacing w:line="480" w:lineRule="auto"/>
        <w:jc w:val="center"/>
        <w:rPr>
          <w:b/>
          <w:color w:val="212121"/>
          <w:sz w:val="24"/>
        </w:rPr>
      </w:pPr>
    </w:p>
    <w:p w:rsidR="00550C82" w:rsidRDefault="00550C82" w:rsidP="008A4431">
      <w:pPr>
        <w:shd w:val="clear" w:color="auto" w:fill="FFFFFF"/>
        <w:spacing w:line="480" w:lineRule="auto"/>
        <w:jc w:val="center"/>
        <w:rPr>
          <w:b/>
          <w:color w:val="212121"/>
          <w:sz w:val="24"/>
        </w:rPr>
      </w:pPr>
    </w:p>
    <w:p w:rsidR="00550C82" w:rsidRDefault="00550C82" w:rsidP="008A4431">
      <w:pPr>
        <w:shd w:val="clear" w:color="auto" w:fill="FFFFFF"/>
        <w:spacing w:line="480" w:lineRule="auto"/>
        <w:jc w:val="center"/>
        <w:rPr>
          <w:b/>
          <w:color w:val="212121"/>
          <w:sz w:val="24"/>
        </w:rPr>
      </w:pPr>
    </w:p>
    <w:p w:rsidR="00A730E4" w:rsidRDefault="00A730E4" w:rsidP="00A730E4">
      <w:pPr>
        <w:ind w:firstLine="720"/>
        <w:rPr>
          <w:sz w:val="24"/>
        </w:rPr>
      </w:pPr>
      <w:r>
        <w:rPr>
          <w:sz w:val="24"/>
        </w:rPr>
        <w:t xml:space="preserve">DATED </w:t>
      </w:r>
      <w:proofErr w:type="gramStart"/>
      <w:r>
        <w:rPr>
          <w:sz w:val="24"/>
        </w:rPr>
        <w:t xml:space="preserve">this </w:t>
      </w:r>
      <w:r w:rsidRPr="00BB2EA3">
        <w:rPr>
          <w:sz w:val="24"/>
          <w:u w:val="single"/>
        </w:rPr>
        <w:t xml:space="preserve"> </w:t>
      </w:r>
      <w:r>
        <w:rPr>
          <w:sz w:val="24"/>
          <w:u w:val="single"/>
        </w:rPr>
        <w:t>17</w:t>
      </w:r>
      <w:bookmarkStart w:id="1" w:name="_GoBack"/>
      <w:bookmarkEnd w:id="1"/>
      <w:proofErr w:type="gramEnd"/>
      <w:r w:rsidRPr="00BB2EA3">
        <w:rPr>
          <w:sz w:val="24"/>
          <w:u w:val="single"/>
          <w:vertAlign w:val="superscript"/>
        </w:rPr>
        <w:t>th</w:t>
      </w:r>
      <w:r>
        <w:rPr>
          <w:sz w:val="24"/>
        </w:rPr>
        <w:t xml:space="preserve"> day of  July, 2017</w:t>
      </w:r>
    </w:p>
    <w:p w:rsidR="00A730E4" w:rsidRDefault="00A730E4" w:rsidP="00A730E4">
      <w:pPr>
        <w:ind w:firstLine="720"/>
        <w:rPr>
          <w:sz w:val="24"/>
        </w:rPr>
      </w:pPr>
    </w:p>
    <w:p w:rsidR="00A730E4" w:rsidRDefault="00A730E4" w:rsidP="00A730E4">
      <w:pPr>
        <w:ind w:firstLine="720"/>
        <w:rPr>
          <w:sz w:val="24"/>
        </w:rPr>
      </w:pPr>
    </w:p>
    <w:p w:rsidR="00A730E4" w:rsidRDefault="00A730E4" w:rsidP="00A730E4">
      <w:pPr>
        <w:spacing w:line="240" w:lineRule="auto"/>
        <w:ind w:firstLine="720"/>
        <w:rPr>
          <w:sz w:val="24"/>
        </w:rPr>
      </w:pPr>
      <w:r>
        <w:rPr>
          <w:sz w:val="24"/>
        </w:rPr>
        <w:t xml:space="preserve">                                                                           By </w:t>
      </w:r>
      <w:r w:rsidRPr="00336232">
        <w:rPr>
          <w:sz w:val="24"/>
          <w:u w:val="single"/>
        </w:rPr>
        <w:t xml:space="preserve">/s/ Neftalem </w:t>
      </w:r>
      <w:proofErr w:type="spellStart"/>
      <w:r w:rsidRPr="00336232">
        <w:rPr>
          <w:sz w:val="24"/>
          <w:u w:val="single"/>
        </w:rPr>
        <w:t>Habtemariam</w:t>
      </w:r>
      <w:proofErr w:type="spellEnd"/>
      <w:r w:rsidRPr="00336232">
        <w:rPr>
          <w:sz w:val="24"/>
          <w:u w:val="single"/>
        </w:rPr>
        <w:t>_________</w:t>
      </w:r>
    </w:p>
    <w:p w:rsidR="00A730E4" w:rsidRDefault="00A730E4" w:rsidP="00A730E4">
      <w:pPr>
        <w:spacing w:line="240" w:lineRule="auto"/>
        <w:ind w:firstLine="720"/>
        <w:rPr>
          <w:sz w:val="24"/>
        </w:rPr>
      </w:pPr>
      <w:r>
        <w:rPr>
          <w:sz w:val="24"/>
        </w:rPr>
        <w:t xml:space="preserve">                                                                                 Neftalem </w:t>
      </w:r>
      <w:proofErr w:type="spellStart"/>
      <w:r>
        <w:rPr>
          <w:sz w:val="24"/>
        </w:rPr>
        <w:t>Habtemariam</w:t>
      </w:r>
      <w:proofErr w:type="spellEnd"/>
    </w:p>
    <w:p w:rsidR="00A730E4" w:rsidRDefault="00A730E4" w:rsidP="00A730E4">
      <w:pPr>
        <w:spacing w:line="240" w:lineRule="auto"/>
        <w:ind w:firstLine="720"/>
        <w:rPr>
          <w:sz w:val="24"/>
        </w:rPr>
      </w:pPr>
      <w:r>
        <w:rPr>
          <w:sz w:val="24"/>
        </w:rPr>
        <w:t xml:space="preserve">                                                                                  WSBA No. 44117</w:t>
      </w:r>
    </w:p>
    <w:p w:rsidR="00A730E4" w:rsidRDefault="00A730E4" w:rsidP="00A730E4">
      <w:pPr>
        <w:spacing w:line="240" w:lineRule="auto"/>
        <w:ind w:firstLine="720"/>
        <w:rPr>
          <w:sz w:val="24"/>
        </w:rPr>
      </w:pPr>
      <w:r>
        <w:rPr>
          <w:sz w:val="24"/>
        </w:rPr>
        <w:t xml:space="preserve">                                                                                 Attorney for Plaintiff</w:t>
      </w:r>
    </w:p>
    <w:p w:rsidR="00A730E4" w:rsidRDefault="00A730E4" w:rsidP="00A730E4">
      <w:pPr>
        <w:ind w:firstLine="720"/>
        <w:rPr>
          <w:sz w:val="24"/>
        </w:rPr>
      </w:pPr>
    </w:p>
    <w:p w:rsidR="00550C82" w:rsidRDefault="00550C82" w:rsidP="008A4431">
      <w:pPr>
        <w:shd w:val="clear" w:color="auto" w:fill="FFFFFF"/>
        <w:spacing w:line="480" w:lineRule="auto"/>
        <w:jc w:val="center"/>
        <w:rPr>
          <w:b/>
          <w:color w:val="212121"/>
          <w:sz w:val="24"/>
        </w:rPr>
      </w:pPr>
    </w:p>
    <w:p w:rsidR="00550C82" w:rsidRDefault="00550C82" w:rsidP="008A4431">
      <w:pPr>
        <w:shd w:val="clear" w:color="auto" w:fill="FFFFFF"/>
        <w:spacing w:line="480" w:lineRule="auto"/>
        <w:jc w:val="center"/>
        <w:rPr>
          <w:b/>
          <w:color w:val="212121"/>
          <w:sz w:val="24"/>
        </w:rPr>
      </w:pPr>
    </w:p>
    <w:p w:rsidR="00550C82" w:rsidRDefault="00550C82" w:rsidP="008A4431">
      <w:pPr>
        <w:shd w:val="clear" w:color="auto" w:fill="FFFFFF"/>
        <w:spacing w:line="480" w:lineRule="auto"/>
        <w:jc w:val="center"/>
        <w:rPr>
          <w:b/>
          <w:color w:val="212121"/>
          <w:sz w:val="24"/>
        </w:rPr>
      </w:pPr>
    </w:p>
    <w:p w:rsidR="00550C82" w:rsidRDefault="00550C82" w:rsidP="00A730E4">
      <w:pPr>
        <w:shd w:val="clear" w:color="auto" w:fill="FFFFFF"/>
        <w:spacing w:line="480" w:lineRule="auto"/>
        <w:rPr>
          <w:b/>
          <w:color w:val="212121"/>
          <w:sz w:val="24"/>
        </w:rPr>
      </w:pPr>
    </w:p>
    <w:sectPr w:rsidR="00550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1225"/>
    <w:multiLevelType w:val="hybridMultilevel"/>
    <w:tmpl w:val="9C4A3F94"/>
    <w:lvl w:ilvl="0" w:tplc="FF423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2737F"/>
    <w:multiLevelType w:val="hybridMultilevel"/>
    <w:tmpl w:val="DB025ADA"/>
    <w:lvl w:ilvl="0" w:tplc="7DA6BDB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11A028B"/>
    <w:multiLevelType w:val="hybridMultilevel"/>
    <w:tmpl w:val="EB8E2E7A"/>
    <w:lvl w:ilvl="0" w:tplc="B854E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D73A21"/>
    <w:multiLevelType w:val="hybridMultilevel"/>
    <w:tmpl w:val="202476BA"/>
    <w:lvl w:ilvl="0" w:tplc="3984F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3604C8"/>
    <w:multiLevelType w:val="hybridMultilevel"/>
    <w:tmpl w:val="CE5C21F4"/>
    <w:lvl w:ilvl="0" w:tplc="8E7A3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63FE1"/>
    <w:multiLevelType w:val="hybridMultilevel"/>
    <w:tmpl w:val="A98866DA"/>
    <w:lvl w:ilvl="0" w:tplc="4B1A72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87271F"/>
    <w:multiLevelType w:val="hybridMultilevel"/>
    <w:tmpl w:val="7E1A12DA"/>
    <w:lvl w:ilvl="0" w:tplc="9EF23E68">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6F944374"/>
    <w:multiLevelType w:val="hybridMultilevel"/>
    <w:tmpl w:val="7E1A12DA"/>
    <w:lvl w:ilvl="0" w:tplc="9EF23E68">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77235207"/>
    <w:multiLevelType w:val="hybridMultilevel"/>
    <w:tmpl w:val="543E59F6"/>
    <w:lvl w:ilvl="0" w:tplc="E37A4D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90C14C4"/>
    <w:multiLevelType w:val="hybridMultilevel"/>
    <w:tmpl w:val="E8EA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1"/>
  </w:num>
  <w:num w:numId="7">
    <w:abstractNumId w:val="7"/>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7C"/>
    <w:rsid w:val="000036EF"/>
    <w:rsid w:val="00046122"/>
    <w:rsid w:val="000A06B7"/>
    <w:rsid w:val="001038F5"/>
    <w:rsid w:val="00122D09"/>
    <w:rsid w:val="00133740"/>
    <w:rsid w:val="00150DAF"/>
    <w:rsid w:val="00172B7F"/>
    <w:rsid w:val="001B4327"/>
    <w:rsid w:val="001C42A3"/>
    <w:rsid w:val="001E6937"/>
    <w:rsid w:val="0022099C"/>
    <w:rsid w:val="00227AF7"/>
    <w:rsid w:val="0025582D"/>
    <w:rsid w:val="00257491"/>
    <w:rsid w:val="00275D30"/>
    <w:rsid w:val="00295F22"/>
    <w:rsid w:val="002A00C5"/>
    <w:rsid w:val="002C1A42"/>
    <w:rsid w:val="002C6DB5"/>
    <w:rsid w:val="002F0B41"/>
    <w:rsid w:val="003216B4"/>
    <w:rsid w:val="00327C13"/>
    <w:rsid w:val="00330ED9"/>
    <w:rsid w:val="00335592"/>
    <w:rsid w:val="00336232"/>
    <w:rsid w:val="00343B01"/>
    <w:rsid w:val="00365F9C"/>
    <w:rsid w:val="003957AA"/>
    <w:rsid w:val="003D1B83"/>
    <w:rsid w:val="0047485E"/>
    <w:rsid w:val="004959B7"/>
    <w:rsid w:val="005126CE"/>
    <w:rsid w:val="0051613C"/>
    <w:rsid w:val="00550C82"/>
    <w:rsid w:val="005A5534"/>
    <w:rsid w:val="005B1A54"/>
    <w:rsid w:val="005C75FB"/>
    <w:rsid w:val="005D482A"/>
    <w:rsid w:val="005D6954"/>
    <w:rsid w:val="005F642E"/>
    <w:rsid w:val="00610434"/>
    <w:rsid w:val="00644377"/>
    <w:rsid w:val="006B40DC"/>
    <w:rsid w:val="006C45BD"/>
    <w:rsid w:val="006C6B27"/>
    <w:rsid w:val="006D5CE6"/>
    <w:rsid w:val="007462DD"/>
    <w:rsid w:val="00796D4E"/>
    <w:rsid w:val="0081308A"/>
    <w:rsid w:val="0081629A"/>
    <w:rsid w:val="008A4431"/>
    <w:rsid w:val="008D29C1"/>
    <w:rsid w:val="008E0657"/>
    <w:rsid w:val="00974684"/>
    <w:rsid w:val="009A2430"/>
    <w:rsid w:val="009C61C4"/>
    <w:rsid w:val="009D3DB4"/>
    <w:rsid w:val="009F2BA6"/>
    <w:rsid w:val="00A03D6E"/>
    <w:rsid w:val="00A33B44"/>
    <w:rsid w:val="00A45CD7"/>
    <w:rsid w:val="00A730E4"/>
    <w:rsid w:val="00A77688"/>
    <w:rsid w:val="00AA0F16"/>
    <w:rsid w:val="00AA4B98"/>
    <w:rsid w:val="00AC59D1"/>
    <w:rsid w:val="00B6309F"/>
    <w:rsid w:val="00BB2EA3"/>
    <w:rsid w:val="00C32D4C"/>
    <w:rsid w:val="00C37F67"/>
    <w:rsid w:val="00CB682E"/>
    <w:rsid w:val="00D358A8"/>
    <w:rsid w:val="00DD3A75"/>
    <w:rsid w:val="00E07419"/>
    <w:rsid w:val="00E25971"/>
    <w:rsid w:val="00E52C1B"/>
    <w:rsid w:val="00E54567"/>
    <w:rsid w:val="00EF1F47"/>
    <w:rsid w:val="00F13170"/>
    <w:rsid w:val="00F27C7C"/>
    <w:rsid w:val="00F62AC1"/>
    <w:rsid w:val="00F65511"/>
    <w:rsid w:val="00FA031F"/>
    <w:rsid w:val="00FB2BDA"/>
    <w:rsid w:val="00FD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4181"/>
  <w15:docId w15:val="{8B0493D7-D810-43B4-8909-3F7ED6E7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7C"/>
    <w:pPr>
      <w:spacing w:after="0" w:line="455" w:lineRule="exact"/>
    </w:pPr>
    <w:rPr>
      <w:rFonts w:ascii="Times New Roman" w:eastAsia="Times New Roman" w:hAnsi="Times New Roman" w:cs="Times New Roman"/>
      <w:sz w:val="18"/>
      <w:szCs w:val="24"/>
    </w:rPr>
  </w:style>
  <w:style w:type="paragraph" w:styleId="Heading1">
    <w:name w:val="heading 1"/>
    <w:basedOn w:val="Normal"/>
    <w:next w:val="Normal"/>
    <w:link w:val="Heading1Char"/>
    <w:qFormat/>
    <w:rsid w:val="00F27C7C"/>
    <w:pPr>
      <w:keepNext/>
      <w:spacing w:line="240" w:lineRule="auto"/>
      <w:jc w:val="center"/>
      <w:outlineLvl w:val="0"/>
    </w:pPr>
    <w:rPr>
      <w:b/>
      <w:sz w:val="24"/>
    </w:rPr>
  </w:style>
  <w:style w:type="paragraph" w:styleId="Heading2">
    <w:name w:val="heading 2"/>
    <w:basedOn w:val="Normal"/>
    <w:next w:val="Normal"/>
    <w:link w:val="Heading2Char"/>
    <w:uiPriority w:val="9"/>
    <w:unhideWhenUsed/>
    <w:qFormat/>
    <w:rsid w:val="00343B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C7C"/>
    <w:rPr>
      <w:rFonts w:ascii="Times New Roman" w:eastAsia="Times New Roman" w:hAnsi="Times New Roman" w:cs="Times New Roman"/>
      <w:b/>
      <w:sz w:val="24"/>
      <w:szCs w:val="24"/>
    </w:rPr>
  </w:style>
  <w:style w:type="paragraph" w:customStyle="1" w:styleId="SingleSpacing">
    <w:name w:val="Single Spacing"/>
    <w:basedOn w:val="Normal"/>
    <w:rsid w:val="00F27C7C"/>
    <w:pPr>
      <w:spacing w:line="227" w:lineRule="exact"/>
    </w:pPr>
  </w:style>
  <w:style w:type="character" w:customStyle="1" w:styleId="apple-converted-space">
    <w:name w:val="apple-converted-space"/>
    <w:basedOn w:val="DefaultParagraphFont"/>
    <w:rsid w:val="00330ED9"/>
  </w:style>
  <w:style w:type="character" w:styleId="Emphasis">
    <w:name w:val="Emphasis"/>
    <w:basedOn w:val="DefaultParagraphFont"/>
    <w:uiPriority w:val="20"/>
    <w:qFormat/>
    <w:rsid w:val="00133740"/>
    <w:rPr>
      <w:i/>
      <w:iCs/>
    </w:rPr>
  </w:style>
  <w:style w:type="paragraph" w:styleId="NormalWeb">
    <w:name w:val="Normal (Web)"/>
    <w:basedOn w:val="Normal"/>
    <w:uiPriority w:val="99"/>
    <w:unhideWhenUsed/>
    <w:rsid w:val="00C37F67"/>
    <w:pPr>
      <w:spacing w:before="100" w:beforeAutospacing="1" w:after="100" w:afterAutospacing="1" w:line="240" w:lineRule="auto"/>
    </w:pPr>
    <w:rPr>
      <w:sz w:val="24"/>
    </w:rPr>
  </w:style>
  <w:style w:type="paragraph" w:customStyle="1" w:styleId="Header1">
    <w:name w:val="Header1"/>
    <w:rsid w:val="00C37F67"/>
    <w:pPr>
      <w:tabs>
        <w:tab w:val="center" w:pos="4320"/>
        <w:tab w:val="right" w:pos="8640"/>
      </w:tabs>
      <w:spacing w:after="0" w:line="240" w:lineRule="auto"/>
    </w:pPr>
    <w:rPr>
      <w:rFonts w:ascii="Times New Roman" w:eastAsia="ヒラギノ角ゴ Pro W3" w:hAnsi="Times New Roman" w:cs="Times New Roman"/>
      <w:color w:val="000000"/>
      <w:sz w:val="20"/>
      <w:szCs w:val="20"/>
    </w:rPr>
  </w:style>
  <w:style w:type="paragraph" w:styleId="ListParagraph">
    <w:name w:val="List Paragraph"/>
    <w:basedOn w:val="Normal"/>
    <w:uiPriority w:val="34"/>
    <w:qFormat/>
    <w:rsid w:val="00295F22"/>
    <w:pPr>
      <w:ind w:left="720"/>
      <w:contextualSpacing/>
    </w:pPr>
  </w:style>
  <w:style w:type="character" w:styleId="Hyperlink">
    <w:name w:val="Hyperlink"/>
    <w:basedOn w:val="DefaultParagraphFont"/>
    <w:uiPriority w:val="99"/>
    <w:semiHidden/>
    <w:unhideWhenUsed/>
    <w:rsid w:val="00343B01"/>
    <w:rPr>
      <w:color w:val="0000FF"/>
      <w:u w:val="single"/>
    </w:rPr>
  </w:style>
  <w:style w:type="character" w:customStyle="1" w:styleId="Heading2Char">
    <w:name w:val="Heading 2 Char"/>
    <w:basedOn w:val="DefaultParagraphFont"/>
    <w:link w:val="Heading2"/>
    <w:uiPriority w:val="9"/>
    <w:rsid w:val="00343B0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E0657"/>
    <w:rPr>
      <w:b/>
      <w:bCs/>
    </w:rPr>
  </w:style>
  <w:style w:type="paragraph" w:styleId="BalloonText">
    <w:name w:val="Balloon Text"/>
    <w:basedOn w:val="Normal"/>
    <w:link w:val="BalloonTextChar"/>
    <w:uiPriority w:val="99"/>
    <w:semiHidden/>
    <w:unhideWhenUsed/>
    <w:rsid w:val="00365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F9C"/>
    <w:rPr>
      <w:rFonts w:ascii="Tahoma" w:eastAsia="Times New Roman" w:hAnsi="Tahoma" w:cs="Tahoma"/>
      <w:sz w:val="16"/>
      <w:szCs w:val="16"/>
    </w:rPr>
  </w:style>
  <w:style w:type="paragraph" w:styleId="BodyText2">
    <w:name w:val="Body Text 2"/>
    <w:basedOn w:val="Normal"/>
    <w:link w:val="BodyText2Char"/>
    <w:uiPriority w:val="99"/>
    <w:unhideWhenUsed/>
    <w:rsid w:val="00974684"/>
    <w:pPr>
      <w:spacing w:after="120" w:line="480" w:lineRule="auto"/>
    </w:pPr>
  </w:style>
  <w:style w:type="character" w:customStyle="1" w:styleId="BodyText2Char">
    <w:name w:val="Body Text 2 Char"/>
    <w:basedOn w:val="DefaultParagraphFont"/>
    <w:link w:val="BodyText2"/>
    <w:uiPriority w:val="99"/>
    <w:rsid w:val="00974684"/>
    <w:rPr>
      <w:rFonts w:ascii="Times New Roman" w:eastAsia="Times New Roman" w:hAnsi="Times New Roman" w:cs="Times New Roman"/>
      <w:sz w:val="18"/>
      <w:szCs w:val="24"/>
    </w:rPr>
  </w:style>
  <w:style w:type="paragraph" w:styleId="BodyText">
    <w:name w:val="Body Text"/>
    <w:basedOn w:val="Normal"/>
    <w:link w:val="BodyTextChar"/>
    <w:uiPriority w:val="99"/>
    <w:semiHidden/>
    <w:unhideWhenUsed/>
    <w:rsid w:val="007462DD"/>
    <w:pPr>
      <w:spacing w:after="120"/>
    </w:pPr>
  </w:style>
  <w:style w:type="character" w:customStyle="1" w:styleId="BodyTextChar">
    <w:name w:val="Body Text Char"/>
    <w:basedOn w:val="DefaultParagraphFont"/>
    <w:link w:val="BodyText"/>
    <w:uiPriority w:val="99"/>
    <w:semiHidden/>
    <w:rsid w:val="007462DD"/>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8681">
      <w:bodyDiv w:val="1"/>
      <w:marLeft w:val="0"/>
      <w:marRight w:val="0"/>
      <w:marTop w:val="0"/>
      <w:marBottom w:val="0"/>
      <w:divBdr>
        <w:top w:val="none" w:sz="0" w:space="0" w:color="auto"/>
        <w:left w:val="none" w:sz="0" w:space="0" w:color="auto"/>
        <w:bottom w:val="none" w:sz="0" w:space="0" w:color="auto"/>
        <w:right w:val="none" w:sz="0" w:space="0" w:color="auto"/>
      </w:divBdr>
      <w:divsChild>
        <w:div w:id="242179932">
          <w:marLeft w:val="0"/>
          <w:marRight w:val="0"/>
          <w:marTop w:val="0"/>
          <w:marBottom w:val="0"/>
          <w:divBdr>
            <w:top w:val="none" w:sz="0" w:space="0" w:color="auto"/>
            <w:left w:val="none" w:sz="0" w:space="0" w:color="auto"/>
            <w:bottom w:val="none" w:sz="0" w:space="0" w:color="auto"/>
            <w:right w:val="none" w:sz="0" w:space="0" w:color="auto"/>
          </w:divBdr>
        </w:div>
        <w:div w:id="2015959909">
          <w:marLeft w:val="0"/>
          <w:marRight w:val="0"/>
          <w:marTop w:val="0"/>
          <w:marBottom w:val="0"/>
          <w:divBdr>
            <w:top w:val="none" w:sz="0" w:space="0" w:color="auto"/>
            <w:left w:val="none" w:sz="0" w:space="0" w:color="auto"/>
            <w:bottom w:val="none" w:sz="0" w:space="0" w:color="auto"/>
            <w:right w:val="none" w:sz="0" w:space="0" w:color="auto"/>
          </w:divBdr>
        </w:div>
      </w:divsChild>
    </w:div>
    <w:div w:id="496262311">
      <w:bodyDiv w:val="1"/>
      <w:marLeft w:val="0"/>
      <w:marRight w:val="0"/>
      <w:marTop w:val="0"/>
      <w:marBottom w:val="0"/>
      <w:divBdr>
        <w:top w:val="none" w:sz="0" w:space="0" w:color="auto"/>
        <w:left w:val="none" w:sz="0" w:space="0" w:color="auto"/>
        <w:bottom w:val="none" w:sz="0" w:space="0" w:color="auto"/>
        <w:right w:val="none" w:sz="0" w:space="0" w:color="auto"/>
      </w:divBdr>
      <w:divsChild>
        <w:div w:id="189491425">
          <w:marLeft w:val="0"/>
          <w:marRight w:val="0"/>
          <w:marTop w:val="0"/>
          <w:marBottom w:val="0"/>
          <w:divBdr>
            <w:top w:val="none" w:sz="0" w:space="0" w:color="auto"/>
            <w:left w:val="none" w:sz="0" w:space="0" w:color="auto"/>
            <w:bottom w:val="none" w:sz="0" w:space="0" w:color="auto"/>
            <w:right w:val="none" w:sz="0" w:space="0" w:color="auto"/>
          </w:divBdr>
        </w:div>
        <w:div w:id="275260201">
          <w:marLeft w:val="0"/>
          <w:marRight w:val="0"/>
          <w:marTop w:val="0"/>
          <w:marBottom w:val="0"/>
          <w:divBdr>
            <w:top w:val="none" w:sz="0" w:space="0" w:color="auto"/>
            <w:left w:val="none" w:sz="0" w:space="0" w:color="auto"/>
            <w:bottom w:val="none" w:sz="0" w:space="0" w:color="auto"/>
            <w:right w:val="none" w:sz="0" w:space="0" w:color="auto"/>
          </w:divBdr>
        </w:div>
        <w:div w:id="600996466">
          <w:marLeft w:val="0"/>
          <w:marRight w:val="0"/>
          <w:marTop w:val="0"/>
          <w:marBottom w:val="0"/>
          <w:divBdr>
            <w:top w:val="none" w:sz="0" w:space="0" w:color="auto"/>
            <w:left w:val="none" w:sz="0" w:space="0" w:color="auto"/>
            <w:bottom w:val="none" w:sz="0" w:space="0" w:color="auto"/>
            <w:right w:val="none" w:sz="0" w:space="0" w:color="auto"/>
          </w:divBdr>
        </w:div>
        <w:div w:id="1822888852">
          <w:marLeft w:val="0"/>
          <w:marRight w:val="0"/>
          <w:marTop w:val="0"/>
          <w:marBottom w:val="0"/>
          <w:divBdr>
            <w:top w:val="none" w:sz="0" w:space="0" w:color="auto"/>
            <w:left w:val="none" w:sz="0" w:space="0" w:color="auto"/>
            <w:bottom w:val="none" w:sz="0" w:space="0" w:color="auto"/>
            <w:right w:val="none" w:sz="0" w:space="0" w:color="auto"/>
          </w:divBdr>
        </w:div>
        <w:div w:id="1847790099">
          <w:marLeft w:val="0"/>
          <w:marRight w:val="0"/>
          <w:marTop w:val="0"/>
          <w:marBottom w:val="0"/>
          <w:divBdr>
            <w:top w:val="none" w:sz="0" w:space="0" w:color="auto"/>
            <w:left w:val="none" w:sz="0" w:space="0" w:color="auto"/>
            <w:bottom w:val="none" w:sz="0" w:space="0" w:color="auto"/>
            <w:right w:val="none" w:sz="0" w:space="0" w:color="auto"/>
          </w:divBdr>
        </w:div>
      </w:divsChild>
    </w:div>
    <w:div w:id="837424909">
      <w:bodyDiv w:val="1"/>
      <w:marLeft w:val="0"/>
      <w:marRight w:val="0"/>
      <w:marTop w:val="0"/>
      <w:marBottom w:val="0"/>
      <w:divBdr>
        <w:top w:val="none" w:sz="0" w:space="0" w:color="auto"/>
        <w:left w:val="none" w:sz="0" w:space="0" w:color="auto"/>
        <w:bottom w:val="none" w:sz="0" w:space="0" w:color="auto"/>
        <w:right w:val="none" w:sz="0" w:space="0" w:color="auto"/>
      </w:divBdr>
      <w:divsChild>
        <w:div w:id="285045176">
          <w:marLeft w:val="0"/>
          <w:marRight w:val="0"/>
          <w:marTop w:val="0"/>
          <w:marBottom w:val="0"/>
          <w:divBdr>
            <w:top w:val="none" w:sz="0" w:space="0" w:color="auto"/>
            <w:left w:val="none" w:sz="0" w:space="0" w:color="auto"/>
            <w:bottom w:val="none" w:sz="0" w:space="0" w:color="auto"/>
            <w:right w:val="none" w:sz="0" w:space="0" w:color="auto"/>
          </w:divBdr>
        </w:div>
        <w:div w:id="1049452749">
          <w:marLeft w:val="0"/>
          <w:marRight w:val="0"/>
          <w:marTop w:val="0"/>
          <w:marBottom w:val="0"/>
          <w:divBdr>
            <w:top w:val="none" w:sz="0" w:space="0" w:color="auto"/>
            <w:left w:val="none" w:sz="0" w:space="0" w:color="auto"/>
            <w:bottom w:val="none" w:sz="0" w:space="0" w:color="auto"/>
            <w:right w:val="none" w:sz="0" w:space="0" w:color="auto"/>
          </w:divBdr>
        </w:div>
      </w:divsChild>
    </w:div>
    <w:div w:id="983240225">
      <w:bodyDiv w:val="1"/>
      <w:marLeft w:val="0"/>
      <w:marRight w:val="0"/>
      <w:marTop w:val="0"/>
      <w:marBottom w:val="0"/>
      <w:divBdr>
        <w:top w:val="none" w:sz="0" w:space="0" w:color="auto"/>
        <w:left w:val="none" w:sz="0" w:space="0" w:color="auto"/>
        <w:bottom w:val="none" w:sz="0" w:space="0" w:color="auto"/>
        <w:right w:val="none" w:sz="0" w:space="0" w:color="auto"/>
      </w:divBdr>
      <w:divsChild>
        <w:div w:id="487669582">
          <w:marLeft w:val="0"/>
          <w:marRight w:val="0"/>
          <w:marTop w:val="0"/>
          <w:marBottom w:val="0"/>
          <w:divBdr>
            <w:top w:val="none" w:sz="0" w:space="0" w:color="auto"/>
            <w:left w:val="none" w:sz="0" w:space="0" w:color="auto"/>
            <w:bottom w:val="none" w:sz="0" w:space="0" w:color="auto"/>
            <w:right w:val="none" w:sz="0" w:space="0" w:color="auto"/>
          </w:divBdr>
        </w:div>
        <w:div w:id="538862265">
          <w:marLeft w:val="0"/>
          <w:marRight w:val="0"/>
          <w:marTop w:val="0"/>
          <w:marBottom w:val="0"/>
          <w:divBdr>
            <w:top w:val="none" w:sz="0" w:space="0" w:color="auto"/>
            <w:left w:val="none" w:sz="0" w:space="0" w:color="auto"/>
            <w:bottom w:val="none" w:sz="0" w:space="0" w:color="auto"/>
            <w:right w:val="none" w:sz="0" w:space="0" w:color="auto"/>
          </w:divBdr>
        </w:div>
        <w:div w:id="547497147">
          <w:marLeft w:val="0"/>
          <w:marRight w:val="0"/>
          <w:marTop w:val="0"/>
          <w:marBottom w:val="0"/>
          <w:divBdr>
            <w:top w:val="none" w:sz="0" w:space="0" w:color="auto"/>
            <w:left w:val="none" w:sz="0" w:space="0" w:color="auto"/>
            <w:bottom w:val="none" w:sz="0" w:space="0" w:color="auto"/>
            <w:right w:val="none" w:sz="0" w:space="0" w:color="auto"/>
          </w:divBdr>
        </w:div>
        <w:div w:id="578563540">
          <w:marLeft w:val="0"/>
          <w:marRight w:val="0"/>
          <w:marTop w:val="0"/>
          <w:marBottom w:val="0"/>
          <w:divBdr>
            <w:top w:val="none" w:sz="0" w:space="0" w:color="auto"/>
            <w:left w:val="none" w:sz="0" w:space="0" w:color="auto"/>
            <w:bottom w:val="none" w:sz="0" w:space="0" w:color="auto"/>
            <w:right w:val="none" w:sz="0" w:space="0" w:color="auto"/>
          </w:divBdr>
        </w:div>
        <w:div w:id="793985690">
          <w:marLeft w:val="0"/>
          <w:marRight w:val="0"/>
          <w:marTop w:val="0"/>
          <w:marBottom w:val="0"/>
          <w:divBdr>
            <w:top w:val="none" w:sz="0" w:space="0" w:color="auto"/>
            <w:left w:val="none" w:sz="0" w:space="0" w:color="auto"/>
            <w:bottom w:val="none" w:sz="0" w:space="0" w:color="auto"/>
            <w:right w:val="none" w:sz="0" w:space="0" w:color="auto"/>
          </w:divBdr>
        </w:div>
        <w:div w:id="982463583">
          <w:marLeft w:val="0"/>
          <w:marRight w:val="0"/>
          <w:marTop w:val="0"/>
          <w:marBottom w:val="0"/>
          <w:divBdr>
            <w:top w:val="none" w:sz="0" w:space="0" w:color="auto"/>
            <w:left w:val="none" w:sz="0" w:space="0" w:color="auto"/>
            <w:bottom w:val="none" w:sz="0" w:space="0" w:color="auto"/>
            <w:right w:val="none" w:sz="0" w:space="0" w:color="auto"/>
          </w:divBdr>
        </w:div>
        <w:div w:id="1827743921">
          <w:marLeft w:val="0"/>
          <w:marRight w:val="0"/>
          <w:marTop w:val="0"/>
          <w:marBottom w:val="0"/>
          <w:divBdr>
            <w:top w:val="none" w:sz="0" w:space="0" w:color="auto"/>
            <w:left w:val="none" w:sz="0" w:space="0" w:color="auto"/>
            <w:bottom w:val="none" w:sz="0" w:space="0" w:color="auto"/>
            <w:right w:val="none" w:sz="0" w:space="0" w:color="auto"/>
          </w:divBdr>
        </w:div>
      </w:divsChild>
    </w:div>
    <w:div w:id="1248997710">
      <w:bodyDiv w:val="1"/>
      <w:marLeft w:val="0"/>
      <w:marRight w:val="0"/>
      <w:marTop w:val="0"/>
      <w:marBottom w:val="0"/>
      <w:divBdr>
        <w:top w:val="none" w:sz="0" w:space="0" w:color="auto"/>
        <w:left w:val="none" w:sz="0" w:space="0" w:color="auto"/>
        <w:bottom w:val="none" w:sz="0" w:space="0" w:color="auto"/>
        <w:right w:val="none" w:sz="0" w:space="0" w:color="auto"/>
      </w:divBdr>
      <w:divsChild>
        <w:div w:id="330571862">
          <w:marLeft w:val="0"/>
          <w:marRight w:val="0"/>
          <w:marTop w:val="0"/>
          <w:marBottom w:val="0"/>
          <w:divBdr>
            <w:top w:val="none" w:sz="0" w:space="0" w:color="auto"/>
            <w:left w:val="none" w:sz="0" w:space="0" w:color="auto"/>
            <w:bottom w:val="none" w:sz="0" w:space="0" w:color="auto"/>
            <w:right w:val="none" w:sz="0" w:space="0" w:color="auto"/>
          </w:divBdr>
        </w:div>
        <w:div w:id="733546876">
          <w:marLeft w:val="0"/>
          <w:marRight w:val="0"/>
          <w:marTop w:val="0"/>
          <w:marBottom w:val="0"/>
          <w:divBdr>
            <w:top w:val="none" w:sz="0" w:space="0" w:color="auto"/>
            <w:left w:val="none" w:sz="0" w:space="0" w:color="auto"/>
            <w:bottom w:val="none" w:sz="0" w:space="0" w:color="auto"/>
            <w:right w:val="none" w:sz="0" w:space="0" w:color="auto"/>
          </w:divBdr>
        </w:div>
        <w:div w:id="1519660524">
          <w:marLeft w:val="0"/>
          <w:marRight w:val="0"/>
          <w:marTop w:val="0"/>
          <w:marBottom w:val="0"/>
          <w:divBdr>
            <w:top w:val="none" w:sz="0" w:space="0" w:color="auto"/>
            <w:left w:val="none" w:sz="0" w:space="0" w:color="auto"/>
            <w:bottom w:val="none" w:sz="0" w:space="0" w:color="auto"/>
            <w:right w:val="none" w:sz="0" w:space="0" w:color="auto"/>
          </w:divBdr>
        </w:div>
        <w:div w:id="2117870529">
          <w:marLeft w:val="0"/>
          <w:marRight w:val="0"/>
          <w:marTop w:val="0"/>
          <w:marBottom w:val="0"/>
          <w:divBdr>
            <w:top w:val="none" w:sz="0" w:space="0" w:color="auto"/>
            <w:left w:val="none" w:sz="0" w:space="0" w:color="auto"/>
            <w:bottom w:val="none" w:sz="0" w:space="0" w:color="auto"/>
            <w:right w:val="none" w:sz="0" w:space="0" w:color="auto"/>
          </w:divBdr>
        </w:div>
      </w:divsChild>
    </w:div>
    <w:div w:id="1408380200">
      <w:bodyDiv w:val="1"/>
      <w:marLeft w:val="0"/>
      <w:marRight w:val="0"/>
      <w:marTop w:val="0"/>
      <w:marBottom w:val="0"/>
      <w:divBdr>
        <w:top w:val="none" w:sz="0" w:space="0" w:color="auto"/>
        <w:left w:val="none" w:sz="0" w:space="0" w:color="auto"/>
        <w:bottom w:val="none" w:sz="0" w:space="0" w:color="auto"/>
        <w:right w:val="none" w:sz="0" w:space="0" w:color="auto"/>
      </w:divBdr>
    </w:div>
    <w:div w:id="1520777895">
      <w:bodyDiv w:val="1"/>
      <w:marLeft w:val="0"/>
      <w:marRight w:val="0"/>
      <w:marTop w:val="0"/>
      <w:marBottom w:val="0"/>
      <w:divBdr>
        <w:top w:val="none" w:sz="0" w:space="0" w:color="auto"/>
        <w:left w:val="none" w:sz="0" w:space="0" w:color="auto"/>
        <w:bottom w:val="none" w:sz="0" w:space="0" w:color="auto"/>
        <w:right w:val="none" w:sz="0" w:space="0" w:color="auto"/>
      </w:divBdr>
      <w:divsChild>
        <w:div w:id="464858818">
          <w:marLeft w:val="0"/>
          <w:marRight w:val="0"/>
          <w:marTop w:val="0"/>
          <w:marBottom w:val="0"/>
          <w:divBdr>
            <w:top w:val="none" w:sz="0" w:space="0" w:color="auto"/>
            <w:left w:val="none" w:sz="0" w:space="0" w:color="auto"/>
            <w:bottom w:val="none" w:sz="0" w:space="0" w:color="auto"/>
            <w:right w:val="none" w:sz="0" w:space="0" w:color="auto"/>
          </w:divBdr>
        </w:div>
        <w:div w:id="654798983">
          <w:marLeft w:val="0"/>
          <w:marRight w:val="0"/>
          <w:marTop w:val="0"/>
          <w:marBottom w:val="240"/>
          <w:divBdr>
            <w:top w:val="none" w:sz="0" w:space="0" w:color="auto"/>
            <w:left w:val="none" w:sz="0" w:space="0" w:color="auto"/>
            <w:bottom w:val="none" w:sz="0" w:space="0" w:color="auto"/>
            <w:right w:val="none" w:sz="0" w:space="0" w:color="auto"/>
          </w:divBdr>
          <w:divsChild>
            <w:div w:id="5087169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9238702">
      <w:bodyDiv w:val="1"/>
      <w:marLeft w:val="0"/>
      <w:marRight w:val="0"/>
      <w:marTop w:val="0"/>
      <w:marBottom w:val="0"/>
      <w:divBdr>
        <w:top w:val="none" w:sz="0" w:space="0" w:color="auto"/>
        <w:left w:val="none" w:sz="0" w:space="0" w:color="auto"/>
        <w:bottom w:val="none" w:sz="0" w:space="0" w:color="auto"/>
        <w:right w:val="none" w:sz="0" w:space="0" w:color="auto"/>
      </w:divBdr>
      <w:divsChild>
        <w:div w:id="19281185">
          <w:marLeft w:val="0"/>
          <w:marRight w:val="0"/>
          <w:marTop w:val="0"/>
          <w:marBottom w:val="0"/>
          <w:divBdr>
            <w:top w:val="none" w:sz="0" w:space="0" w:color="auto"/>
            <w:left w:val="none" w:sz="0" w:space="0" w:color="auto"/>
            <w:bottom w:val="none" w:sz="0" w:space="0" w:color="auto"/>
            <w:right w:val="none" w:sz="0" w:space="0" w:color="auto"/>
          </w:divBdr>
        </w:div>
        <w:div w:id="189732079">
          <w:marLeft w:val="0"/>
          <w:marRight w:val="0"/>
          <w:marTop w:val="0"/>
          <w:marBottom w:val="0"/>
          <w:divBdr>
            <w:top w:val="none" w:sz="0" w:space="0" w:color="auto"/>
            <w:left w:val="none" w:sz="0" w:space="0" w:color="auto"/>
            <w:bottom w:val="none" w:sz="0" w:space="0" w:color="auto"/>
            <w:right w:val="none" w:sz="0" w:space="0" w:color="auto"/>
          </w:divBdr>
        </w:div>
        <w:div w:id="352347581">
          <w:marLeft w:val="0"/>
          <w:marRight w:val="0"/>
          <w:marTop w:val="0"/>
          <w:marBottom w:val="0"/>
          <w:divBdr>
            <w:top w:val="none" w:sz="0" w:space="0" w:color="auto"/>
            <w:left w:val="none" w:sz="0" w:space="0" w:color="auto"/>
            <w:bottom w:val="none" w:sz="0" w:space="0" w:color="auto"/>
            <w:right w:val="none" w:sz="0" w:space="0" w:color="auto"/>
          </w:divBdr>
        </w:div>
        <w:div w:id="403265199">
          <w:marLeft w:val="0"/>
          <w:marRight w:val="0"/>
          <w:marTop w:val="0"/>
          <w:marBottom w:val="0"/>
          <w:divBdr>
            <w:top w:val="none" w:sz="0" w:space="0" w:color="auto"/>
            <w:left w:val="none" w:sz="0" w:space="0" w:color="auto"/>
            <w:bottom w:val="none" w:sz="0" w:space="0" w:color="auto"/>
            <w:right w:val="none" w:sz="0" w:space="0" w:color="auto"/>
          </w:divBdr>
        </w:div>
        <w:div w:id="480267108">
          <w:marLeft w:val="0"/>
          <w:marRight w:val="0"/>
          <w:marTop w:val="0"/>
          <w:marBottom w:val="0"/>
          <w:divBdr>
            <w:top w:val="none" w:sz="0" w:space="0" w:color="auto"/>
            <w:left w:val="none" w:sz="0" w:space="0" w:color="auto"/>
            <w:bottom w:val="none" w:sz="0" w:space="0" w:color="auto"/>
            <w:right w:val="none" w:sz="0" w:space="0" w:color="auto"/>
          </w:divBdr>
        </w:div>
        <w:div w:id="487671760">
          <w:marLeft w:val="0"/>
          <w:marRight w:val="0"/>
          <w:marTop w:val="0"/>
          <w:marBottom w:val="0"/>
          <w:divBdr>
            <w:top w:val="none" w:sz="0" w:space="0" w:color="auto"/>
            <w:left w:val="none" w:sz="0" w:space="0" w:color="auto"/>
            <w:bottom w:val="none" w:sz="0" w:space="0" w:color="auto"/>
            <w:right w:val="none" w:sz="0" w:space="0" w:color="auto"/>
          </w:divBdr>
        </w:div>
        <w:div w:id="590898998">
          <w:marLeft w:val="0"/>
          <w:marRight w:val="0"/>
          <w:marTop w:val="0"/>
          <w:marBottom w:val="0"/>
          <w:divBdr>
            <w:top w:val="none" w:sz="0" w:space="0" w:color="auto"/>
            <w:left w:val="none" w:sz="0" w:space="0" w:color="auto"/>
            <w:bottom w:val="none" w:sz="0" w:space="0" w:color="auto"/>
            <w:right w:val="none" w:sz="0" w:space="0" w:color="auto"/>
          </w:divBdr>
        </w:div>
        <w:div w:id="868102740">
          <w:marLeft w:val="0"/>
          <w:marRight w:val="0"/>
          <w:marTop w:val="0"/>
          <w:marBottom w:val="0"/>
          <w:divBdr>
            <w:top w:val="none" w:sz="0" w:space="0" w:color="auto"/>
            <w:left w:val="none" w:sz="0" w:space="0" w:color="auto"/>
            <w:bottom w:val="none" w:sz="0" w:space="0" w:color="auto"/>
            <w:right w:val="none" w:sz="0" w:space="0" w:color="auto"/>
          </w:divBdr>
        </w:div>
        <w:div w:id="882405798">
          <w:marLeft w:val="0"/>
          <w:marRight w:val="0"/>
          <w:marTop w:val="0"/>
          <w:marBottom w:val="0"/>
          <w:divBdr>
            <w:top w:val="none" w:sz="0" w:space="0" w:color="auto"/>
            <w:left w:val="none" w:sz="0" w:space="0" w:color="auto"/>
            <w:bottom w:val="none" w:sz="0" w:space="0" w:color="auto"/>
            <w:right w:val="none" w:sz="0" w:space="0" w:color="auto"/>
          </w:divBdr>
        </w:div>
        <w:div w:id="1502890195">
          <w:marLeft w:val="0"/>
          <w:marRight w:val="0"/>
          <w:marTop w:val="0"/>
          <w:marBottom w:val="0"/>
          <w:divBdr>
            <w:top w:val="none" w:sz="0" w:space="0" w:color="auto"/>
            <w:left w:val="none" w:sz="0" w:space="0" w:color="auto"/>
            <w:bottom w:val="none" w:sz="0" w:space="0" w:color="auto"/>
            <w:right w:val="none" w:sz="0" w:space="0" w:color="auto"/>
          </w:divBdr>
        </w:div>
        <w:div w:id="1644046768">
          <w:marLeft w:val="0"/>
          <w:marRight w:val="0"/>
          <w:marTop w:val="0"/>
          <w:marBottom w:val="0"/>
          <w:divBdr>
            <w:top w:val="none" w:sz="0" w:space="0" w:color="auto"/>
            <w:left w:val="none" w:sz="0" w:space="0" w:color="auto"/>
            <w:bottom w:val="none" w:sz="0" w:space="0" w:color="auto"/>
            <w:right w:val="none" w:sz="0" w:space="0" w:color="auto"/>
          </w:divBdr>
        </w:div>
        <w:div w:id="1657613586">
          <w:marLeft w:val="0"/>
          <w:marRight w:val="0"/>
          <w:marTop w:val="0"/>
          <w:marBottom w:val="0"/>
          <w:divBdr>
            <w:top w:val="none" w:sz="0" w:space="0" w:color="auto"/>
            <w:left w:val="none" w:sz="0" w:space="0" w:color="auto"/>
            <w:bottom w:val="none" w:sz="0" w:space="0" w:color="auto"/>
            <w:right w:val="none" w:sz="0" w:space="0" w:color="auto"/>
          </w:divBdr>
        </w:div>
        <w:div w:id="1756323016">
          <w:marLeft w:val="0"/>
          <w:marRight w:val="0"/>
          <w:marTop w:val="0"/>
          <w:marBottom w:val="0"/>
          <w:divBdr>
            <w:top w:val="none" w:sz="0" w:space="0" w:color="auto"/>
            <w:left w:val="none" w:sz="0" w:space="0" w:color="auto"/>
            <w:bottom w:val="none" w:sz="0" w:space="0" w:color="auto"/>
            <w:right w:val="none" w:sz="0" w:space="0" w:color="auto"/>
          </w:divBdr>
        </w:div>
        <w:div w:id="2116242758">
          <w:marLeft w:val="0"/>
          <w:marRight w:val="0"/>
          <w:marTop w:val="0"/>
          <w:marBottom w:val="0"/>
          <w:divBdr>
            <w:top w:val="none" w:sz="0" w:space="0" w:color="auto"/>
            <w:left w:val="none" w:sz="0" w:space="0" w:color="auto"/>
            <w:bottom w:val="none" w:sz="0" w:space="0" w:color="auto"/>
            <w:right w:val="none" w:sz="0" w:space="0" w:color="auto"/>
          </w:divBdr>
        </w:div>
      </w:divsChild>
    </w:div>
    <w:div w:id="1775518180">
      <w:bodyDiv w:val="1"/>
      <w:marLeft w:val="0"/>
      <w:marRight w:val="0"/>
      <w:marTop w:val="0"/>
      <w:marBottom w:val="0"/>
      <w:divBdr>
        <w:top w:val="none" w:sz="0" w:space="0" w:color="auto"/>
        <w:left w:val="none" w:sz="0" w:space="0" w:color="auto"/>
        <w:bottom w:val="none" w:sz="0" w:space="0" w:color="auto"/>
        <w:right w:val="none" w:sz="0" w:space="0" w:color="auto"/>
      </w:divBdr>
      <w:divsChild>
        <w:div w:id="216206032">
          <w:marLeft w:val="0"/>
          <w:marRight w:val="0"/>
          <w:marTop w:val="0"/>
          <w:marBottom w:val="0"/>
          <w:divBdr>
            <w:top w:val="none" w:sz="0" w:space="0" w:color="auto"/>
            <w:left w:val="none" w:sz="0" w:space="0" w:color="auto"/>
            <w:bottom w:val="none" w:sz="0" w:space="0" w:color="auto"/>
            <w:right w:val="none" w:sz="0" w:space="0" w:color="auto"/>
          </w:divBdr>
        </w:div>
        <w:div w:id="289630165">
          <w:marLeft w:val="0"/>
          <w:marRight w:val="0"/>
          <w:marTop w:val="0"/>
          <w:marBottom w:val="0"/>
          <w:divBdr>
            <w:top w:val="none" w:sz="0" w:space="0" w:color="auto"/>
            <w:left w:val="none" w:sz="0" w:space="0" w:color="auto"/>
            <w:bottom w:val="none" w:sz="0" w:space="0" w:color="auto"/>
            <w:right w:val="none" w:sz="0" w:space="0" w:color="auto"/>
          </w:divBdr>
        </w:div>
        <w:div w:id="302077610">
          <w:marLeft w:val="0"/>
          <w:marRight w:val="0"/>
          <w:marTop w:val="0"/>
          <w:marBottom w:val="0"/>
          <w:divBdr>
            <w:top w:val="none" w:sz="0" w:space="0" w:color="auto"/>
            <w:left w:val="none" w:sz="0" w:space="0" w:color="auto"/>
            <w:bottom w:val="none" w:sz="0" w:space="0" w:color="auto"/>
            <w:right w:val="none" w:sz="0" w:space="0" w:color="auto"/>
          </w:divBdr>
        </w:div>
        <w:div w:id="646515088">
          <w:marLeft w:val="0"/>
          <w:marRight w:val="0"/>
          <w:marTop w:val="0"/>
          <w:marBottom w:val="0"/>
          <w:divBdr>
            <w:top w:val="none" w:sz="0" w:space="0" w:color="auto"/>
            <w:left w:val="none" w:sz="0" w:space="0" w:color="auto"/>
            <w:bottom w:val="none" w:sz="0" w:space="0" w:color="auto"/>
            <w:right w:val="none" w:sz="0" w:space="0" w:color="auto"/>
          </w:divBdr>
        </w:div>
        <w:div w:id="839347972">
          <w:marLeft w:val="0"/>
          <w:marRight w:val="0"/>
          <w:marTop w:val="0"/>
          <w:marBottom w:val="0"/>
          <w:divBdr>
            <w:top w:val="none" w:sz="0" w:space="0" w:color="auto"/>
            <w:left w:val="none" w:sz="0" w:space="0" w:color="auto"/>
            <w:bottom w:val="none" w:sz="0" w:space="0" w:color="auto"/>
            <w:right w:val="none" w:sz="0" w:space="0" w:color="auto"/>
          </w:divBdr>
        </w:div>
        <w:div w:id="869685372">
          <w:marLeft w:val="0"/>
          <w:marRight w:val="0"/>
          <w:marTop w:val="0"/>
          <w:marBottom w:val="0"/>
          <w:divBdr>
            <w:top w:val="none" w:sz="0" w:space="0" w:color="auto"/>
            <w:left w:val="none" w:sz="0" w:space="0" w:color="auto"/>
            <w:bottom w:val="none" w:sz="0" w:space="0" w:color="auto"/>
            <w:right w:val="none" w:sz="0" w:space="0" w:color="auto"/>
          </w:divBdr>
        </w:div>
        <w:div w:id="892816079">
          <w:marLeft w:val="0"/>
          <w:marRight w:val="0"/>
          <w:marTop w:val="0"/>
          <w:marBottom w:val="0"/>
          <w:divBdr>
            <w:top w:val="none" w:sz="0" w:space="0" w:color="auto"/>
            <w:left w:val="none" w:sz="0" w:space="0" w:color="auto"/>
            <w:bottom w:val="none" w:sz="0" w:space="0" w:color="auto"/>
            <w:right w:val="none" w:sz="0" w:space="0" w:color="auto"/>
          </w:divBdr>
        </w:div>
        <w:div w:id="1785340527">
          <w:marLeft w:val="0"/>
          <w:marRight w:val="0"/>
          <w:marTop w:val="0"/>
          <w:marBottom w:val="0"/>
          <w:divBdr>
            <w:top w:val="none" w:sz="0" w:space="0" w:color="auto"/>
            <w:left w:val="none" w:sz="0" w:space="0" w:color="auto"/>
            <w:bottom w:val="none" w:sz="0" w:space="0" w:color="auto"/>
            <w:right w:val="none" w:sz="0" w:space="0" w:color="auto"/>
          </w:divBdr>
        </w:div>
        <w:div w:id="1837458082">
          <w:marLeft w:val="0"/>
          <w:marRight w:val="0"/>
          <w:marTop w:val="0"/>
          <w:marBottom w:val="0"/>
          <w:divBdr>
            <w:top w:val="none" w:sz="0" w:space="0" w:color="auto"/>
            <w:left w:val="none" w:sz="0" w:space="0" w:color="auto"/>
            <w:bottom w:val="none" w:sz="0" w:space="0" w:color="auto"/>
            <w:right w:val="none" w:sz="0" w:space="0" w:color="auto"/>
          </w:divBdr>
        </w:div>
        <w:div w:id="1915626383">
          <w:marLeft w:val="0"/>
          <w:marRight w:val="0"/>
          <w:marTop w:val="0"/>
          <w:marBottom w:val="0"/>
          <w:divBdr>
            <w:top w:val="none" w:sz="0" w:space="0" w:color="auto"/>
            <w:left w:val="none" w:sz="0" w:space="0" w:color="auto"/>
            <w:bottom w:val="none" w:sz="0" w:space="0" w:color="auto"/>
            <w:right w:val="none" w:sz="0" w:space="0" w:color="auto"/>
          </w:divBdr>
        </w:div>
      </w:divsChild>
    </w:div>
    <w:div w:id="1880581191">
      <w:bodyDiv w:val="1"/>
      <w:marLeft w:val="0"/>
      <w:marRight w:val="0"/>
      <w:marTop w:val="0"/>
      <w:marBottom w:val="0"/>
      <w:divBdr>
        <w:top w:val="none" w:sz="0" w:space="0" w:color="auto"/>
        <w:left w:val="none" w:sz="0" w:space="0" w:color="auto"/>
        <w:bottom w:val="none" w:sz="0" w:space="0" w:color="auto"/>
        <w:right w:val="none" w:sz="0" w:space="0" w:color="auto"/>
      </w:divBdr>
      <w:divsChild>
        <w:div w:id="175996093">
          <w:marLeft w:val="0"/>
          <w:marRight w:val="0"/>
          <w:marTop w:val="0"/>
          <w:marBottom w:val="0"/>
          <w:divBdr>
            <w:top w:val="none" w:sz="0" w:space="0" w:color="auto"/>
            <w:left w:val="none" w:sz="0" w:space="0" w:color="auto"/>
            <w:bottom w:val="none" w:sz="0" w:space="0" w:color="auto"/>
            <w:right w:val="none" w:sz="0" w:space="0" w:color="auto"/>
          </w:divBdr>
        </w:div>
        <w:div w:id="324012953">
          <w:marLeft w:val="0"/>
          <w:marRight w:val="0"/>
          <w:marTop w:val="0"/>
          <w:marBottom w:val="0"/>
          <w:divBdr>
            <w:top w:val="none" w:sz="0" w:space="0" w:color="auto"/>
            <w:left w:val="none" w:sz="0" w:space="0" w:color="auto"/>
            <w:bottom w:val="none" w:sz="0" w:space="0" w:color="auto"/>
            <w:right w:val="none" w:sz="0" w:space="0" w:color="auto"/>
          </w:divBdr>
        </w:div>
        <w:div w:id="1429930837">
          <w:marLeft w:val="0"/>
          <w:marRight w:val="0"/>
          <w:marTop w:val="0"/>
          <w:marBottom w:val="0"/>
          <w:divBdr>
            <w:top w:val="none" w:sz="0" w:space="0" w:color="auto"/>
            <w:left w:val="none" w:sz="0" w:space="0" w:color="auto"/>
            <w:bottom w:val="none" w:sz="0" w:space="0" w:color="auto"/>
            <w:right w:val="none" w:sz="0" w:space="0" w:color="auto"/>
          </w:divBdr>
        </w:div>
        <w:div w:id="1965503117">
          <w:marLeft w:val="0"/>
          <w:marRight w:val="0"/>
          <w:marTop w:val="0"/>
          <w:marBottom w:val="0"/>
          <w:divBdr>
            <w:top w:val="none" w:sz="0" w:space="0" w:color="auto"/>
            <w:left w:val="none" w:sz="0" w:space="0" w:color="auto"/>
            <w:bottom w:val="none" w:sz="0" w:space="0" w:color="auto"/>
            <w:right w:val="none" w:sz="0" w:space="0" w:color="auto"/>
          </w:divBdr>
        </w:div>
      </w:divsChild>
    </w:div>
    <w:div w:id="1978490321">
      <w:bodyDiv w:val="1"/>
      <w:marLeft w:val="0"/>
      <w:marRight w:val="0"/>
      <w:marTop w:val="0"/>
      <w:marBottom w:val="0"/>
      <w:divBdr>
        <w:top w:val="none" w:sz="0" w:space="0" w:color="auto"/>
        <w:left w:val="none" w:sz="0" w:space="0" w:color="auto"/>
        <w:bottom w:val="none" w:sz="0" w:space="0" w:color="auto"/>
        <w:right w:val="none" w:sz="0" w:space="0" w:color="auto"/>
      </w:divBdr>
      <w:divsChild>
        <w:div w:id="354960211">
          <w:marLeft w:val="0"/>
          <w:marRight w:val="0"/>
          <w:marTop w:val="0"/>
          <w:marBottom w:val="0"/>
          <w:divBdr>
            <w:top w:val="none" w:sz="0" w:space="0" w:color="auto"/>
            <w:left w:val="none" w:sz="0" w:space="0" w:color="auto"/>
            <w:bottom w:val="none" w:sz="0" w:space="0" w:color="auto"/>
            <w:right w:val="none" w:sz="0" w:space="0" w:color="auto"/>
          </w:divBdr>
        </w:div>
        <w:div w:id="599720660">
          <w:marLeft w:val="0"/>
          <w:marRight w:val="0"/>
          <w:marTop w:val="0"/>
          <w:marBottom w:val="0"/>
          <w:divBdr>
            <w:top w:val="none" w:sz="0" w:space="0" w:color="auto"/>
            <w:left w:val="none" w:sz="0" w:space="0" w:color="auto"/>
            <w:bottom w:val="none" w:sz="0" w:space="0" w:color="auto"/>
            <w:right w:val="none" w:sz="0" w:space="0" w:color="auto"/>
          </w:divBdr>
        </w:div>
        <w:div w:id="665865449">
          <w:marLeft w:val="0"/>
          <w:marRight w:val="0"/>
          <w:marTop w:val="0"/>
          <w:marBottom w:val="0"/>
          <w:divBdr>
            <w:top w:val="none" w:sz="0" w:space="0" w:color="auto"/>
            <w:left w:val="none" w:sz="0" w:space="0" w:color="auto"/>
            <w:bottom w:val="none" w:sz="0" w:space="0" w:color="auto"/>
            <w:right w:val="none" w:sz="0" w:space="0" w:color="auto"/>
          </w:divBdr>
        </w:div>
        <w:div w:id="1007171385">
          <w:marLeft w:val="0"/>
          <w:marRight w:val="0"/>
          <w:marTop w:val="0"/>
          <w:marBottom w:val="0"/>
          <w:divBdr>
            <w:top w:val="none" w:sz="0" w:space="0" w:color="auto"/>
            <w:left w:val="none" w:sz="0" w:space="0" w:color="auto"/>
            <w:bottom w:val="none" w:sz="0" w:space="0" w:color="auto"/>
            <w:right w:val="none" w:sz="0" w:space="0" w:color="auto"/>
          </w:divBdr>
        </w:div>
        <w:div w:id="1048648431">
          <w:marLeft w:val="0"/>
          <w:marRight w:val="0"/>
          <w:marTop w:val="0"/>
          <w:marBottom w:val="0"/>
          <w:divBdr>
            <w:top w:val="none" w:sz="0" w:space="0" w:color="auto"/>
            <w:left w:val="none" w:sz="0" w:space="0" w:color="auto"/>
            <w:bottom w:val="none" w:sz="0" w:space="0" w:color="auto"/>
            <w:right w:val="none" w:sz="0" w:space="0" w:color="auto"/>
          </w:divBdr>
        </w:div>
        <w:div w:id="1144470874">
          <w:marLeft w:val="0"/>
          <w:marRight w:val="0"/>
          <w:marTop w:val="0"/>
          <w:marBottom w:val="0"/>
          <w:divBdr>
            <w:top w:val="none" w:sz="0" w:space="0" w:color="auto"/>
            <w:left w:val="none" w:sz="0" w:space="0" w:color="auto"/>
            <w:bottom w:val="none" w:sz="0" w:space="0" w:color="auto"/>
            <w:right w:val="none" w:sz="0" w:space="0" w:color="auto"/>
          </w:divBdr>
        </w:div>
        <w:div w:id="1470126051">
          <w:marLeft w:val="0"/>
          <w:marRight w:val="0"/>
          <w:marTop w:val="0"/>
          <w:marBottom w:val="240"/>
          <w:divBdr>
            <w:top w:val="none" w:sz="0" w:space="0" w:color="auto"/>
            <w:left w:val="none" w:sz="0" w:space="0" w:color="auto"/>
            <w:bottom w:val="none" w:sz="0" w:space="0" w:color="auto"/>
            <w:right w:val="none" w:sz="0" w:space="0" w:color="auto"/>
          </w:divBdr>
          <w:divsChild>
            <w:div w:id="1171483711">
              <w:marLeft w:val="0"/>
              <w:marRight w:val="0"/>
              <w:marTop w:val="240"/>
              <w:marBottom w:val="240"/>
              <w:divBdr>
                <w:top w:val="none" w:sz="0" w:space="0" w:color="auto"/>
                <w:left w:val="none" w:sz="0" w:space="0" w:color="auto"/>
                <w:bottom w:val="none" w:sz="0" w:space="0" w:color="auto"/>
                <w:right w:val="none" w:sz="0" w:space="0" w:color="auto"/>
              </w:divBdr>
            </w:div>
          </w:divsChild>
        </w:div>
        <w:div w:id="184099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Neftalem</cp:lastModifiedBy>
  <cp:revision>3</cp:revision>
  <cp:lastPrinted>2016-08-15T14:32:00Z</cp:lastPrinted>
  <dcterms:created xsi:type="dcterms:W3CDTF">2017-07-18T20:37:00Z</dcterms:created>
  <dcterms:modified xsi:type="dcterms:W3CDTF">2017-07-18T20:45:00Z</dcterms:modified>
</cp:coreProperties>
</file>