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E165" w14:textId="77777777" w:rsidR="00DA0255" w:rsidRDefault="00DA0255" w:rsidP="00DA0255">
      <w:pPr>
        <w:autoSpaceDE w:val="0"/>
        <w:autoSpaceDN w:val="0"/>
        <w:adjustRightInd w:val="0"/>
        <w:spacing w:after="0" w:line="240" w:lineRule="auto"/>
        <w:rPr>
          <w:rFonts w:ascii="RJJQN G+ Tw Cen MT" w:hAnsi="RJJQN G+ Tw Cen MT" w:cs="RJJQN G+ Tw Cen MT"/>
          <w:color w:val="000000"/>
          <w:sz w:val="24"/>
          <w:szCs w:val="24"/>
          <w:lang w:val="en"/>
        </w:rPr>
      </w:pPr>
    </w:p>
    <w:p w14:paraId="7E42C837" w14:textId="77777777" w:rsidR="00DA0255" w:rsidRPr="008E33C9" w:rsidRDefault="00DA0255" w:rsidP="00DA0255">
      <w:pPr>
        <w:autoSpaceDE w:val="0"/>
        <w:autoSpaceDN w:val="0"/>
        <w:adjustRightInd w:val="0"/>
        <w:spacing w:after="185" w:line="240" w:lineRule="auto"/>
        <w:ind w:left="2347" w:hanging="2257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CR 2A AGREEMENT</w:t>
      </w:r>
    </w:p>
    <w:p w14:paraId="6307CECE" w14:textId="62AB2E0B" w:rsidR="00DA0255" w:rsidRPr="008E33C9" w:rsidRDefault="00DA0255" w:rsidP="00D17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The undersigned parties, on this </w:t>
      </w:r>
      <w:r w:rsidR="00781E81">
        <w:rPr>
          <w:rFonts w:ascii="Arial" w:hAnsi="Arial" w:cs="Arial"/>
          <w:color w:val="000000"/>
          <w:sz w:val="20"/>
          <w:szCs w:val="20"/>
          <w:lang w:val="en"/>
        </w:rPr>
        <w:t>1</w:t>
      </w:r>
      <w:r w:rsidR="00257534">
        <w:rPr>
          <w:rFonts w:ascii="Arial" w:hAnsi="Arial" w:cs="Arial"/>
          <w:color w:val="000000"/>
          <w:sz w:val="20"/>
          <w:szCs w:val="20"/>
          <w:lang w:val="en"/>
        </w:rPr>
        <w:t>6</w:t>
      </w:r>
      <w:r w:rsidR="00A60488">
        <w:rPr>
          <w:rFonts w:ascii="Arial" w:hAnsi="Arial" w:cs="Arial"/>
          <w:color w:val="000000"/>
          <w:sz w:val="20"/>
          <w:szCs w:val="20"/>
          <w:lang w:val="en"/>
        </w:rPr>
        <w:t>th</w:t>
      </w:r>
      <w:r w:rsidR="007402FE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="00136DF0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day of </w:t>
      </w:r>
      <w:r w:rsidR="00A94F88">
        <w:rPr>
          <w:rFonts w:ascii="Arial" w:hAnsi="Arial" w:cs="Arial"/>
          <w:color w:val="000000"/>
          <w:sz w:val="20"/>
          <w:szCs w:val="20"/>
          <w:lang w:val="en"/>
        </w:rPr>
        <w:t>November</w:t>
      </w:r>
      <w:r w:rsidR="00136DF0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20</w:t>
      </w:r>
      <w:r w:rsidR="001E771E" w:rsidRPr="008E33C9">
        <w:rPr>
          <w:rFonts w:ascii="Arial" w:hAnsi="Arial" w:cs="Arial"/>
          <w:color w:val="000000"/>
          <w:sz w:val="20"/>
          <w:szCs w:val="20"/>
          <w:lang w:val="en"/>
        </w:rPr>
        <w:t>2</w:t>
      </w:r>
      <w:r w:rsidR="001F3ABE" w:rsidRPr="008E33C9">
        <w:rPr>
          <w:rFonts w:ascii="Arial" w:hAnsi="Arial" w:cs="Arial"/>
          <w:color w:val="000000"/>
          <w:sz w:val="20"/>
          <w:szCs w:val="20"/>
          <w:lang w:val="en"/>
        </w:rPr>
        <w:t>1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, attended a mediation </w:t>
      </w:r>
      <w:r w:rsidR="00E234E7" w:rsidRPr="008E33C9">
        <w:rPr>
          <w:rFonts w:ascii="Arial" w:hAnsi="Arial" w:cs="Arial"/>
          <w:color w:val="000000"/>
          <w:sz w:val="20"/>
          <w:szCs w:val="20"/>
          <w:lang w:val="en"/>
        </w:rPr>
        <w:t>with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Keith Bolton, and agreed to the following settlement of their dispute concerning </w:t>
      </w:r>
      <w:proofErr w:type="spellStart"/>
      <w:r w:rsidR="00A94F88" w:rsidRPr="00A94F88">
        <w:rPr>
          <w:rFonts w:ascii="Arial" w:hAnsi="Arial" w:cs="Arial"/>
          <w:sz w:val="20"/>
          <w:szCs w:val="20"/>
          <w:lang w:val="en"/>
        </w:rPr>
        <w:t>Ogbai</w:t>
      </w:r>
      <w:proofErr w:type="spellEnd"/>
      <w:r w:rsidR="00A94F88" w:rsidRPr="00A94F88">
        <w:rPr>
          <w:rFonts w:ascii="Arial" w:hAnsi="Arial" w:cs="Arial"/>
          <w:sz w:val="20"/>
          <w:szCs w:val="20"/>
          <w:lang w:val="en"/>
        </w:rPr>
        <w:t xml:space="preserve"> v. Hurley</w:t>
      </w:r>
      <w:r w:rsidR="009736E4" w:rsidRPr="008E33C9">
        <w:rPr>
          <w:rFonts w:ascii="Arial" w:hAnsi="Arial" w:cs="Arial"/>
          <w:color w:val="000000"/>
          <w:sz w:val="20"/>
          <w:szCs w:val="20"/>
          <w:lang w:val="en"/>
        </w:rPr>
        <w:t>:</w:t>
      </w:r>
      <w:r w:rsidR="00136DF0" w:rsidRPr="008E33C9">
        <w:rPr>
          <w:rFonts w:ascii="Arial" w:hAnsi="Arial" w:cs="Arial"/>
          <w:sz w:val="20"/>
          <w:szCs w:val="20"/>
          <w:lang w:val="en"/>
        </w:rPr>
        <w:br/>
      </w:r>
    </w:p>
    <w:p w14:paraId="3D95932C" w14:textId="77777777" w:rsidR="00DA0255" w:rsidRPr="008E33C9" w:rsidRDefault="00DA0255" w:rsidP="00DA0255">
      <w:pPr>
        <w:autoSpaceDE w:val="0"/>
        <w:autoSpaceDN w:val="0"/>
        <w:adjustRightInd w:val="0"/>
        <w:spacing w:after="159" w:line="240" w:lineRule="auto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TERMS</w:t>
      </w:r>
    </w:p>
    <w:p w14:paraId="2E3BCCC3" w14:textId="5545C7B4" w:rsidR="00DA0255" w:rsidRPr="008E33C9" w:rsidRDefault="00DA0255" w:rsidP="00DA0255">
      <w:pPr>
        <w:autoSpaceDE w:val="0"/>
        <w:autoSpaceDN w:val="0"/>
        <w:adjustRightInd w:val="0"/>
        <w:spacing w:after="250" w:line="251" w:lineRule="atLeast"/>
        <w:ind w:left="720" w:hanging="720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1. 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ab/>
      </w:r>
      <w:r w:rsidR="00257534">
        <w:rPr>
          <w:rFonts w:ascii="Arial" w:hAnsi="Arial" w:cs="Arial"/>
          <w:color w:val="000000"/>
          <w:sz w:val="20"/>
          <w:szCs w:val="20"/>
          <w:lang w:val="en"/>
        </w:rPr>
        <w:t>Defendant</w:t>
      </w:r>
      <w:r w:rsidR="0046082D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shall pay to </w:t>
      </w:r>
      <w:r w:rsidR="00257534">
        <w:rPr>
          <w:rFonts w:ascii="Arial" w:hAnsi="Arial" w:cs="Arial"/>
          <w:color w:val="000000"/>
          <w:sz w:val="20"/>
          <w:szCs w:val="20"/>
          <w:lang w:val="en"/>
        </w:rPr>
        <w:t>Plaintiff</w:t>
      </w:r>
      <w:r w:rsidR="0046082D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>the total sum of $</w:t>
      </w:r>
      <w:r w:rsidR="00FF63C9">
        <w:rPr>
          <w:rFonts w:ascii="Arial" w:hAnsi="Arial" w:cs="Arial"/>
          <w:color w:val="000000"/>
          <w:sz w:val="20"/>
          <w:szCs w:val="20"/>
          <w:lang w:val="en"/>
        </w:rPr>
        <w:t>23,000</w:t>
      </w:r>
      <w:r w:rsidR="00AF37B5" w:rsidRPr="008E33C9">
        <w:rPr>
          <w:rFonts w:ascii="Arial" w:hAnsi="Arial" w:cs="Arial"/>
          <w:color w:val="000000"/>
          <w:sz w:val="20"/>
          <w:szCs w:val="20"/>
          <w:lang w:val="en"/>
        </w:rPr>
        <w:t>,</w:t>
      </w:r>
      <w:r w:rsidR="00970C79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as payment in full of all claims arising from the events described in the complaint. </w:t>
      </w:r>
      <w:r w:rsidR="00D32B16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</w:p>
    <w:p w14:paraId="472B1D25" w14:textId="7B7C268A" w:rsidR="00DA0255" w:rsidRPr="008E33C9" w:rsidRDefault="00DA0255" w:rsidP="00DA0255">
      <w:pPr>
        <w:autoSpaceDE w:val="0"/>
        <w:autoSpaceDN w:val="0"/>
        <w:adjustRightInd w:val="0"/>
        <w:spacing w:after="231" w:line="240" w:lineRule="auto"/>
        <w:ind w:left="720" w:hanging="720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2.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ab/>
        <w:t>The Plaintiff agree</w:t>
      </w:r>
      <w:r w:rsidR="00470EF4" w:rsidRPr="008E33C9">
        <w:rPr>
          <w:rFonts w:ascii="Arial" w:hAnsi="Arial" w:cs="Arial"/>
          <w:color w:val="000000"/>
          <w:sz w:val="20"/>
          <w:szCs w:val="20"/>
          <w:lang w:val="en"/>
        </w:rPr>
        <w:t>s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to accept the above sum with the knowledge that </w:t>
      </w:r>
      <w:r w:rsidR="00257534">
        <w:rPr>
          <w:rFonts w:ascii="Arial" w:hAnsi="Arial" w:cs="Arial"/>
          <w:color w:val="000000"/>
          <w:sz w:val="20"/>
          <w:szCs w:val="20"/>
          <w:lang w:val="en"/>
        </w:rPr>
        <w:t>he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will be barred from proceeding against the Defendant</w:t>
      </w:r>
      <w:r w:rsidR="00C21C4D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>in the future concerning this matter</w:t>
      </w:r>
      <w:r w:rsidR="00BE2152">
        <w:rPr>
          <w:rFonts w:ascii="Arial" w:hAnsi="Arial" w:cs="Arial"/>
          <w:color w:val="000000"/>
          <w:sz w:val="20"/>
          <w:szCs w:val="20"/>
          <w:lang w:val="en"/>
        </w:rPr>
        <w:t>.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</w:p>
    <w:p w14:paraId="5C09F925" w14:textId="77777777" w:rsidR="00DA0255" w:rsidRPr="008E33C9" w:rsidRDefault="00DA0255" w:rsidP="00DA0255">
      <w:pPr>
        <w:autoSpaceDE w:val="0"/>
        <w:autoSpaceDN w:val="0"/>
        <w:adjustRightInd w:val="0"/>
        <w:spacing w:after="231" w:line="240" w:lineRule="auto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3.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ab/>
        <w:t xml:space="preserve">The parties stipulate that the settlement does not constitute an admission of liability. </w:t>
      </w:r>
    </w:p>
    <w:p w14:paraId="05A7DF14" w14:textId="77777777" w:rsidR="00DA0255" w:rsidRPr="008E33C9" w:rsidRDefault="00DA0255" w:rsidP="00DA02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4.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ab/>
        <w:t xml:space="preserve">Further conditions of the settlement are as follows: </w:t>
      </w:r>
    </w:p>
    <w:p w14:paraId="1425C58E" w14:textId="77777777" w:rsidR="00DA0255" w:rsidRPr="008E33C9" w:rsidRDefault="00DA0255" w:rsidP="00DA02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"/>
        </w:rPr>
      </w:pPr>
    </w:p>
    <w:p w14:paraId="08189069" w14:textId="53E85A62" w:rsidR="00DA0255" w:rsidRPr="008E33C9" w:rsidRDefault="00DA0255" w:rsidP="007602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1" w:lineRule="atLeast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Plaintiff </w:t>
      </w:r>
      <w:r w:rsidR="00AD1F09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and Defendant 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shall execute a request for dismissal of the entire action with prejudice to be filed at such time as </w:t>
      </w:r>
      <w:r w:rsidR="00AD1F09" w:rsidRPr="008E33C9">
        <w:rPr>
          <w:rFonts w:ascii="Arial" w:hAnsi="Arial" w:cs="Arial"/>
          <w:color w:val="000000"/>
          <w:sz w:val="20"/>
          <w:szCs w:val="20"/>
          <w:lang w:val="en"/>
        </w:rPr>
        <w:t>Plaintiff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hold</w:t>
      </w:r>
      <w:r w:rsidR="00206BE5" w:rsidRPr="008E33C9">
        <w:rPr>
          <w:rFonts w:ascii="Arial" w:hAnsi="Arial" w:cs="Arial"/>
          <w:color w:val="000000"/>
          <w:sz w:val="20"/>
          <w:szCs w:val="20"/>
          <w:lang w:val="en"/>
        </w:rPr>
        <w:t>s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the funds described above. </w:t>
      </w:r>
    </w:p>
    <w:p w14:paraId="3168CBFC" w14:textId="01CD323D" w:rsidR="00DA0255" w:rsidRPr="008E33C9" w:rsidRDefault="00D32B16" w:rsidP="00DA0255">
      <w:pPr>
        <w:autoSpaceDE w:val="0"/>
        <w:autoSpaceDN w:val="0"/>
        <w:adjustRightInd w:val="0"/>
        <w:spacing w:after="0" w:line="251" w:lineRule="atLeast"/>
        <w:ind w:left="1440" w:hanging="720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b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) 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ab/>
        <w:t xml:space="preserve">Plaintiff </w:t>
      </w:r>
      <w:r w:rsidR="00AD1F09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and Defendant 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>shall execute a full and complete</w:t>
      </w:r>
      <w:r w:rsidR="00AD1F09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>release</w:t>
      </w:r>
      <w:r w:rsidR="0076026F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prepared by the Defendant</w:t>
      </w:r>
      <w:r w:rsidR="00206BE5" w:rsidRPr="008E33C9">
        <w:rPr>
          <w:rFonts w:ascii="Arial" w:hAnsi="Arial" w:cs="Arial"/>
          <w:color w:val="000000"/>
          <w:sz w:val="20"/>
          <w:szCs w:val="20"/>
          <w:lang w:val="en"/>
        </w:rPr>
        <w:t>’s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counsel releasing </w:t>
      </w:r>
      <w:r w:rsidR="00665B11">
        <w:rPr>
          <w:rFonts w:ascii="Arial" w:hAnsi="Arial" w:cs="Arial"/>
          <w:color w:val="000000"/>
          <w:sz w:val="20"/>
          <w:szCs w:val="20"/>
          <w:lang w:val="en"/>
        </w:rPr>
        <w:t>Defendant</w:t>
      </w:r>
      <w:r w:rsidR="00AD1F09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from </w:t>
      </w:r>
      <w:r w:rsidR="00AD1F09" w:rsidRPr="008E33C9">
        <w:rPr>
          <w:rFonts w:ascii="Arial" w:hAnsi="Arial" w:cs="Arial"/>
          <w:color w:val="000000"/>
          <w:sz w:val="20"/>
          <w:szCs w:val="20"/>
          <w:lang w:val="en"/>
        </w:rPr>
        <w:t>all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claims</w:t>
      </w:r>
      <w:r w:rsidR="00BE2152">
        <w:rPr>
          <w:rFonts w:ascii="Arial" w:hAnsi="Arial" w:cs="Arial"/>
          <w:color w:val="000000"/>
          <w:sz w:val="20"/>
          <w:szCs w:val="20"/>
          <w:lang w:val="en"/>
        </w:rPr>
        <w:t>, known or unknown.</w:t>
      </w:r>
      <w:r w:rsidR="00665B11">
        <w:rPr>
          <w:rFonts w:ascii="Arial" w:hAnsi="Arial" w:cs="Arial"/>
          <w:color w:val="000000"/>
          <w:sz w:val="20"/>
          <w:szCs w:val="20"/>
          <w:lang w:val="en"/>
        </w:rPr>
        <w:t xml:space="preserve">  The release shall contain a standard </w:t>
      </w:r>
      <w:r w:rsidR="00D77C11">
        <w:rPr>
          <w:rFonts w:ascii="Arial" w:hAnsi="Arial" w:cs="Arial"/>
          <w:color w:val="000000"/>
          <w:sz w:val="20"/>
          <w:szCs w:val="20"/>
          <w:lang w:val="en"/>
        </w:rPr>
        <w:t>confidentiality and non-disparagement clause.</w:t>
      </w:r>
      <w:r w:rsidR="00866449">
        <w:rPr>
          <w:rFonts w:ascii="Arial" w:hAnsi="Arial" w:cs="Arial"/>
          <w:color w:val="000000"/>
          <w:sz w:val="20"/>
          <w:szCs w:val="20"/>
          <w:lang w:val="en"/>
        </w:rPr>
        <w:t xml:space="preserve">  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Plaintiff's counsel shall not distribute settlement funds until </w:t>
      </w:r>
      <w:r w:rsidR="00AD1F09" w:rsidRPr="008E33C9">
        <w:rPr>
          <w:rFonts w:ascii="Arial" w:hAnsi="Arial" w:cs="Arial"/>
          <w:color w:val="000000"/>
          <w:sz w:val="20"/>
          <w:szCs w:val="20"/>
          <w:lang w:val="en"/>
        </w:rPr>
        <w:t>all parties have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executed the release. </w:t>
      </w:r>
    </w:p>
    <w:p w14:paraId="1C665319" w14:textId="77777777" w:rsidR="00DA0255" w:rsidRPr="008E33C9" w:rsidRDefault="00D32B16" w:rsidP="00DA0255">
      <w:pPr>
        <w:autoSpaceDE w:val="0"/>
        <w:autoSpaceDN w:val="0"/>
        <w:adjustRightInd w:val="0"/>
        <w:spacing w:after="0" w:line="251" w:lineRule="atLeast"/>
        <w:ind w:left="1440" w:hanging="720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c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) 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ab/>
        <w:t>Each party shall bear their own costs and attorney’s fees.</w:t>
      </w:r>
    </w:p>
    <w:p w14:paraId="1C8EA3AD" w14:textId="77777777" w:rsidR="00DA0255" w:rsidRPr="008E33C9" w:rsidRDefault="00D32B16" w:rsidP="00DA0255">
      <w:pPr>
        <w:autoSpaceDE w:val="0"/>
        <w:autoSpaceDN w:val="0"/>
        <w:adjustRightInd w:val="0"/>
        <w:spacing w:after="0" w:line="251" w:lineRule="atLeast"/>
        <w:ind w:left="1440" w:hanging="720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d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) 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ab/>
        <w:t xml:space="preserve">This agreement shall be deemed drafted by all parties with the advice of counsel for the purposes of its interpretation, </w:t>
      </w:r>
      <w:r w:rsidR="00AD1F09" w:rsidRPr="008E33C9">
        <w:rPr>
          <w:rFonts w:ascii="Arial" w:hAnsi="Arial" w:cs="Arial"/>
          <w:color w:val="000000"/>
          <w:sz w:val="20"/>
          <w:szCs w:val="20"/>
          <w:lang w:val="en"/>
        </w:rPr>
        <w:t>sufficiency,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 and enforcement. </w:t>
      </w:r>
    </w:p>
    <w:p w14:paraId="2729E32A" w14:textId="77777777" w:rsidR="00DA0255" w:rsidRPr="008E33C9" w:rsidRDefault="00DA0255" w:rsidP="00DA02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"/>
        </w:rPr>
      </w:pPr>
    </w:p>
    <w:p w14:paraId="0CFC8865" w14:textId="77777777" w:rsidR="00DA0255" w:rsidRPr="008E33C9" w:rsidRDefault="00DA0255" w:rsidP="00DA0255">
      <w:pPr>
        <w:autoSpaceDE w:val="0"/>
        <w:autoSpaceDN w:val="0"/>
        <w:adjustRightInd w:val="0"/>
        <w:spacing w:after="462" w:line="251" w:lineRule="atLeast"/>
        <w:ind w:left="720" w:right="187" w:hanging="720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5. 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ab/>
        <w:t xml:space="preserve">This Settlement Agreement is binding on the parties pursuant to CR 2A. </w:t>
      </w:r>
    </w:p>
    <w:p w14:paraId="4F093EC4" w14:textId="77777777" w:rsidR="00DA0255" w:rsidRPr="008E33C9" w:rsidRDefault="00DA0255" w:rsidP="00DA0255">
      <w:pPr>
        <w:autoSpaceDE w:val="0"/>
        <w:autoSpaceDN w:val="0"/>
        <w:adjustRightInd w:val="0"/>
        <w:spacing w:after="0" w:line="251" w:lineRule="atLeast"/>
        <w:ind w:left="4560" w:hanging="4560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PARTIES LAWYERS/INSURERS </w:t>
      </w:r>
    </w:p>
    <w:p w14:paraId="30B9C842" w14:textId="77777777" w:rsidR="00DA0255" w:rsidRPr="008E33C9" w:rsidRDefault="00DA0255" w:rsidP="00DA0255">
      <w:pPr>
        <w:autoSpaceDE w:val="0"/>
        <w:autoSpaceDN w:val="0"/>
        <w:adjustRightInd w:val="0"/>
        <w:spacing w:after="0" w:line="251" w:lineRule="atLeast"/>
        <w:ind w:left="4560" w:hanging="4560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</w:p>
    <w:p w14:paraId="62446AC2" w14:textId="77777777" w:rsidR="00DA0255" w:rsidRPr="008E33C9" w:rsidRDefault="00DA0255" w:rsidP="00DA0255">
      <w:pPr>
        <w:autoSpaceDE w:val="0"/>
        <w:autoSpaceDN w:val="0"/>
        <w:adjustRightInd w:val="0"/>
        <w:spacing w:after="0" w:line="251" w:lineRule="atLeast"/>
        <w:ind w:left="4560" w:hanging="4560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Parties (Plaintiffs/Defendants)</w:t>
      </w:r>
      <w:r w:rsidRPr="008E33C9">
        <w:rPr>
          <w:rFonts w:ascii="Arial" w:hAnsi="Arial" w:cs="Arial"/>
          <w:color w:val="000000"/>
          <w:sz w:val="20"/>
          <w:szCs w:val="20"/>
          <w:lang w:val="en"/>
        </w:rPr>
        <w:tab/>
        <w:t>Their Representatives (and other participants)</w:t>
      </w:r>
    </w:p>
    <w:p w14:paraId="75C08C0F" w14:textId="072AA773" w:rsidR="00DA0255" w:rsidRPr="008E33C9" w:rsidRDefault="008759A7" w:rsidP="00DA0255">
      <w:pPr>
        <w:autoSpaceDE w:val="0"/>
        <w:autoSpaceDN w:val="0"/>
        <w:adjustRightInd w:val="0"/>
        <w:spacing w:after="0" w:line="251" w:lineRule="atLeast"/>
        <w:ind w:left="4560" w:hanging="4560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  <w:r w:rsidRPr="008759A7">
        <w:rPr>
          <w:rFonts w:ascii="Arial" w:hAnsi="Arial" w:cs="Arial"/>
          <w:color w:val="000000"/>
          <w:sz w:val="20"/>
          <w:szCs w:val="20"/>
          <w:u w:val="single"/>
          <w:lang w:val="en"/>
        </w:rPr>
        <w:t xml:space="preserve">/s/ Ermias </w:t>
      </w:r>
      <w:proofErr w:type="spellStart"/>
      <w:r w:rsidRPr="008759A7">
        <w:rPr>
          <w:rFonts w:ascii="Arial" w:hAnsi="Arial" w:cs="Arial"/>
          <w:color w:val="000000"/>
          <w:sz w:val="20"/>
          <w:szCs w:val="20"/>
          <w:u w:val="single"/>
          <w:lang w:val="en"/>
        </w:rPr>
        <w:t>Ogbai</w:t>
      </w:r>
      <w:proofErr w:type="spellEnd"/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 xml:space="preserve">___________________                        </w:t>
      </w:r>
      <w:r w:rsidRPr="008759A7">
        <w:rPr>
          <w:rFonts w:ascii="Arial" w:hAnsi="Arial" w:cs="Arial"/>
          <w:color w:val="000000"/>
          <w:sz w:val="20"/>
          <w:szCs w:val="20"/>
          <w:u w:val="single"/>
          <w:lang w:val="en"/>
        </w:rPr>
        <w:t>/s/ Neftalem Habtemariam</w:t>
      </w:r>
      <w:r w:rsidR="00DA0255" w:rsidRPr="008E33C9">
        <w:rPr>
          <w:rFonts w:ascii="Arial" w:hAnsi="Arial" w:cs="Arial"/>
          <w:color w:val="000000"/>
          <w:sz w:val="20"/>
          <w:szCs w:val="20"/>
          <w:lang w:val="en"/>
        </w:rPr>
        <w:t>_____________</w:t>
      </w:r>
    </w:p>
    <w:p w14:paraId="76CA17C1" w14:textId="77777777" w:rsidR="00DA0255" w:rsidRPr="008E33C9" w:rsidRDefault="00DA0255" w:rsidP="00DA0255">
      <w:pPr>
        <w:autoSpaceDE w:val="0"/>
        <w:autoSpaceDN w:val="0"/>
        <w:adjustRightInd w:val="0"/>
        <w:spacing w:after="0" w:line="251" w:lineRule="atLeast"/>
        <w:ind w:left="4560" w:hanging="4560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____________________________                        _____________________________________</w:t>
      </w:r>
    </w:p>
    <w:p w14:paraId="41FE2E24" w14:textId="77777777" w:rsidR="00DA0255" w:rsidRPr="008E33C9" w:rsidRDefault="00DA0255" w:rsidP="00DA0255">
      <w:pPr>
        <w:autoSpaceDE w:val="0"/>
        <w:autoSpaceDN w:val="0"/>
        <w:adjustRightInd w:val="0"/>
        <w:spacing w:after="0" w:line="251" w:lineRule="atLeast"/>
        <w:ind w:left="4560" w:hanging="4560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____________________________                         _____________________________________</w:t>
      </w:r>
    </w:p>
    <w:p w14:paraId="4F3CEBA0" w14:textId="77777777" w:rsidR="00DA0255" w:rsidRPr="008E33C9" w:rsidRDefault="00DA0255" w:rsidP="00DA0255">
      <w:pPr>
        <w:autoSpaceDE w:val="0"/>
        <w:autoSpaceDN w:val="0"/>
        <w:adjustRightInd w:val="0"/>
        <w:spacing w:after="0" w:line="251" w:lineRule="atLeast"/>
        <w:ind w:left="4560" w:hanging="4560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____________________________                         _____________________________________</w:t>
      </w:r>
    </w:p>
    <w:p w14:paraId="6F283D14" w14:textId="77777777" w:rsidR="00DA0255" w:rsidRPr="008E33C9" w:rsidRDefault="00DA0255" w:rsidP="00DA0255">
      <w:pPr>
        <w:autoSpaceDE w:val="0"/>
        <w:autoSpaceDN w:val="0"/>
        <w:adjustRightInd w:val="0"/>
        <w:spacing w:after="0" w:line="251" w:lineRule="atLeast"/>
        <w:ind w:left="4560" w:hanging="4560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  <w:r w:rsidRPr="008E33C9">
        <w:rPr>
          <w:rFonts w:ascii="Arial" w:hAnsi="Arial" w:cs="Arial"/>
          <w:color w:val="000000"/>
          <w:sz w:val="20"/>
          <w:szCs w:val="20"/>
          <w:lang w:val="en"/>
        </w:rPr>
        <w:t>____________________________                          _____________________________________</w:t>
      </w:r>
    </w:p>
    <w:p w14:paraId="75BC0DF1" w14:textId="77777777" w:rsidR="00DA0255" w:rsidRPr="008E33C9" w:rsidRDefault="00DA0255" w:rsidP="00DA0255">
      <w:pPr>
        <w:autoSpaceDE w:val="0"/>
        <w:autoSpaceDN w:val="0"/>
        <w:adjustRightInd w:val="0"/>
        <w:spacing w:after="0" w:line="251" w:lineRule="atLeast"/>
        <w:ind w:left="4560" w:hanging="4560"/>
        <w:jc w:val="center"/>
        <w:rPr>
          <w:rFonts w:ascii="Arial" w:hAnsi="Arial" w:cs="Arial"/>
          <w:color w:val="000000"/>
          <w:sz w:val="20"/>
          <w:szCs w:val="20"/>
          <w:lang w:val="en"/>
        </w:rPr>
      </w:pPr>
    </w:p>
    <w:p w14:paraId="4A6FC31F" w14:textId="77777777" w:rsidR="00AD6F80" w:rsidRPr="008E33C9" w:rsidRDefault="00AD6F80">
      <w:pPr>
        <w:rPr>
          <w:rFonts w:ascii="Arial" w:hAnsi="Arial" w:cs="Arial"/>
          <w:sz w:val="20"/>
          <w:szCs w:val="20"/>
        </w:rPr>
      </w:pPr>
    </w:p>
    <w:sectPr w:rsidR="00AD6F80" w:rsidRPr="008E33C9" w:rsidSect="007459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9717" w14:textId="77777777" w:rsidR="009E07E8" w:rsidRDefault="009E07E8" w:rsidP="00BE2152">
      <w:pPr>
        <w:spacing w:after="0" w:line="240" w:lineRule="auto"/>
      </w:pPr>
      <w:r>
        <w:separator/>
      </w:r>
    </w:p>
  </w:endnote>
  <w:endnote w:type="continuationSeparator" w:id="0">
    <w:p w14:paraId="2F25C036" w14:textId="77777777" w:rsidR="009E07E8" w:rsidRDefault="009E07E8" w:rsidP="00BE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JJQN G+ Tw Cen 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EDDB" w14:textId="77777777" w:rsidR="00C21C4D" w:rsidRDefault="00C21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0920" w14:textId="3F1DABF9" w:rsidR="00C21C4D" w:rsidRPr="00C21C4D" w:rsidRDefault="00B51F0A" w:rsidP="00C21C4D">
    <w:pPr>
      <w:pStyle w:val="Footer"/>
    </w:pPr>
    <w:r w:rsidRPr="00B51F0A">
      <w:rPr>
        <w:noProof/>
        <w:sz w:val="16"/>
      </w:rPr>
      <w:t>{21760/0001/02622272-2}</w:t>
    </w:r>
    <w:r w:rsidR="00C21C4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FFD6" w14:textId="77777777" w:rsidR="00C21C4D" w:rsidRDefault="00C21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8418" w14:textId="77777777" w:rsidR="009E07E8" w:rsidRDefault="009E07E8" w:rsidP="00BE2152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E5B83A3" w14:textId="77777777" w:rsidR="009E07E8" w:rsidRDefault="009E07E8" w:rsidP="00BE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320A" w14:textId="77777777" w:rsidR="00C21C4D" w:rsidRDefault="00C21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FA99" w14:textId="77777777" w:rsidR="00C21C4D" w:rsidRDefault="00C21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C3DC" w14:textId="77777777" w:rsidR="00C21C4D" w:rsidRDefault="00C21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3B20"/>
    <w:multiLevelType w:val="hybridMultilevel"/>
    <w:tmpl w:val="C016A3E6"/>
    <w:lvl w:ilvl="0" w:tplc="E814FFF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55"/>
    <w:rsid w:val="0005315B"/>
    <w:rsid w:val="000606CE"/>
    <w:rsid w:val="00061BD1"/>
    <w:rsid w:val="0007048C"/>
    <w:rsid w:val="000A01C8"/>
    <w:rsid w:val="000A6EFC"/>
    <w:rsid w:val="000B23B7"/>
    <w:rsid w:val="000D77C3"/>
    <w:rsid w:val="000E3C55"/>
    <w:rsid w:val="000E421D"/>
    <w:rsid w:val="000E65F1"/>
    <w:rsid w:val="00130C8B"/>
    <w:rsid w:val="00136A33"/>
    <w:rsid w:val="00136DF0"/>
    <w:rsid w:val="0015047A"/>
    <w:rsid w:val="001554A5"/>
    <w:rsid w:val="00175A4F"/>
    <w:rsid w:val="001A06CC"/>
    <w:rsid w:val="001A3150"/>
    <w:rsid w:val="001B063F"/>
    <w:rsid w:val="001D5B97"/>
    <w:rsid w:val="001E1270"/>
    <w:rsid w:val="001E771E"/>
    <w:rsid w:val="001F3ABE"/>
    <w:rsid w:val="001F6366"/>
    <w:rsid w:val="00206BE5"/>
    <w:rsid w:val="00225568"/>
    <w:rsid w:val="00232BE1"/>
    <w:rsid w:val="00240EAA"/>
    <w:rsid w:val="00246DF7"/>
    <w:rsid w:val="00257534"/>
    <w:rsid w:val="00257C06"/>
    <w:rsid w:val="002610C7"/>
    <w:rsid w:val="00276C0F"/>
    <w:rsid w:val="002902D7"/>
    <w:rsid w:val="002C041E"/>
    <w:rsid w:val="002D7AA0"/>
    <w:rsid w:val="002F0717"/>
    <w:rsid w:val="00314F55"/>
    <w:rsid w:val="003210DD"/>
    <w:rsid w:val="00332A35"/>
    <w:rsid w:val="00371BBD"/>
    <w:rsid w:val="00376B97"/>
    <w:rsid w:val="003853ED"/>
    <w:rsid w:val="003A032F"/>
    <w:rsid w:val="003C55AD"/>
    <w:rsid w:val="003D4EBB"/>
    <w:rsid w:val="004009CE"/>
    <w:rsid w:val="0040518D"/>
    <w:rsid w:val="00412FBD"/>
    <w:rsid w:val="00422D6B"/>
    <w:rsid w:val="004415F8"/>
    <w:rsid w:val="0046082D"/>
    <w:rsid w:val="004644AF"/>
    <w:rsid w:val="00470EF4"/>
    <w:rsid w:val="004969FC"/>
    <w:rsid w:val="004A4070"/>
    <w:rsid w:val="004B02BB"/>
    <w:rsid w:val="004C734D"/>
    <w:rsid w:val="004C7C44"/>
    <w:rsid w:val="004F4906"/>
    <w:rsid w:val="0051600B"/>
    <w:rsid w:val="0055165F"/>
    <w:rsid w:val="005A4361"/>
    <w:rsid w:val="005C1C18"/>
    <w:rsid w:val="005D6E1A"/>
    <w:rsid w:val="0060371F"/>
    <w:rsid w:val="006049F2"/>
    <w:rsid w:val="00632A8B"/>
    <w:rsid w:val="006628D6"/>
    <w:rsid w:val="00664C99"/>
    <w:rsid w:val="00665B11"/>
    <w:rsid w:val="006719A9"/>
    <w:rsid w:val="0067224C"/>
    <w:rsid w:val="006B7FE2"/>
    <w:rsid w:val="006C6D70"/>
    <w:rsid w:val="0071480A"/>
    <w:rsid w:val="007377F7"/>
    <w:rsid w:val="007402FE"/>
    <w:rsid w:val="007569E4"/>
    <w:rsid w:val="0076026F"/>
    <w:rsid w:val="00765B24"/>
    <w:rsid w:val="00781E81"/>
    <w:rsid w:val="0079125D"/>
    <w:rsid w:val="0079195D"/>
    <w:rsid w:val="00794B12"/>
    <w:rsid w:val="007A3010"/>
    <w:rsid w:val="007A3532"/>
    <w:rsid w:val="007B135F"/>
    <w:rsid w:val="007C2045"/>
    <w:rsid w:val="007F7116"/>
    <w:rsid w:val="00825B6A"/>
    <w:rsid w:val="00846163"/>
    <w:rsid w:val="008559C3"/>
    <w:rsid w:val="00866449"/>
    <w:rsid w:val="00867340"/>
    <w:rsid w:val="008759A7"/>
    <w:rsid w:val="00875D86"/>
    <w:rsid w:val="00880895"/>
    <w:rsid w:val="00893404"/>
    <w:rsid w:val="008C0749"/>
    <w:rsid w:val="008C1E94"/>
    <w:rsid w:val="008D5CFF"/>
    <w:rsid w:val="008E33C9"/>
    <w:rsid w:val="008F4BBC"/>
    <w:rsid w:val="00970C79"/>
    <w:rsid w:val="009728DC"/>
    <w:rsid w:val="009736E4"/>
    <w:rsid w:val="00982F6C"/>
    <w:rsid w:val="00997CF8"/>
    <w:rsid w:val="009A0AF5"/>
    <w:rsid w:val="009A76FA"/>
    <w:rsid w:val="009B6341"/>
    <w:rsid w:val="009E07E8"/>
    <w:rsid w:val="00A0211E"/>
    <w:rsid w:val="00A42661"/>
    <w:rsid w:val="00A42E32"/>
    <w:rsid w:val="00A50432"/>
    <w:rsid w:val="00A557C4"/>
    <w:rsid w:val="00A60488"/>
    <w:rsid w:val="00A619D7"/>
    <w:rsid w:val="00A67FDE"/>
    <w:rsid w:val="00A94F88"/>
    <w:rsid w:val="00A95830"/>
    <w:rsid w:val="00AA0DD4"/>
    <w:rsid w:val="00AB02FB"/>
    <w:rsid w:val="00AC131C"/>
    <w:rsid w:val="00AC3224"/>
    <w:rsid w:val="00AD1F09"/>
    <w:rsid w:val="00AD6F80"/>
    <w:rsid w:val="00AE0A6C"/>
    <w:rsid w:val="00AE3E48"/>
    <w:rsid w:val="00AF37B5"/>
    <w:rsid w:val="00AF7EE2"/>
    <w:rsid w:val="00B11DCF"/>
    <w:rsid w:val="00B31C05"/>
    <w:rsid w:val="00B4392C"/>
    <w:rsid w:val="00B51F0A"/>
    <w:rsid w:val="00B53319"/>
    <w:rsid w:val="00B667DD"/>
    <w:rsid w:val="00B75179"/>
    <w:rsid w:val="00B96C98"/>
    <w:rsid w:val="00BB3EAE"/>
    <w:rsid w:val="00BC76DF"/>
    <w:rsid w:val="00BD34D8"/>
    <w:rsid w:val="00BE195F"/>
    <w:rsid w:val="00BE2152"/>
    <w:rsid w:val="00BF7014"/>
    <w:rsid w:val="00C21C4D"/>
    <w:rsid w:val="00C241AB"/>
    <w:rsid w:val="00C34396"/>
    <w:rsid w:val="00C406F9"/>
    <w:rsid w:val="00C42E9B"/>
    <w:rsid w:val="00C47BCC"/>
    <w:rsid w:val="00C8341B"/>
    <w:rsid w:val="00C979B1"/>
    <w:rsid w:val="00CA01B2"/>
    <w:rsid w:val="00CC26E4"/>
    <w:rsid w:val="00CC5E88"/>
    <w:rsid w:val="00CF152A"/>
    <w:rsid w:val="00CF246A"/>
    <w:rsid w:val="00D07990"/>
    <w:rsid w:val="00D17B6A"/>
    <w:rsid w:val="00D26E9F"/>
    <w:rsid w:val="00D32B16"/>
    <w:rsid w:val="00D402D8"/>
    <w:rsid w:val="00D6135C"/>
    <w:rsid w:val="00D6531C"/>
    <w:rsid w:val="00D7078A"/>
    <w:rsid w:val="00D71AE2"/>
    <w:rsid w:val="00D77C11"/>
    <w:rsid w:val="00DA0255"/>
    <w:rsid w:val="00DA4240"/>
    <w:rsid w:val="00DB1FFC"/>
    <w:rsid w:val="00DB2844"/>
    <w:rsid w:val="00DB3FAE"/>
    <w:rsid w:val="00DC2857"/>
    <w:rsid w:val="00DD6A92"/>
    <w:rsid w:val="00E15886"/>
    <w:rsid w:val="00E234E7"/>
    <w:rsid w:val="00E2603B"/>
    <w:rsid w:val="00E86644"/>
    <w:rsid w:val="00E96071"/>
    <w:rsid w:val="00E97263"/>
    <w:rsid w:val="00EA72F5"/>
    <w:rsid w:val="00EE071E"/>
    <w:rsid w:val="00F0137C"/>
    <w:rsid w:val="00F1419F"/>
    <w:rsid w:val="00F16AE7"/>
    <w:rsid w:val="00F40247"/>
    <w:rsid w:val="00F4499C"/>
    <w:rsid w:val="00F456B1"/>
    <w:rsid w:val="00F46241"/>
    <w:rsid w:val="00F52F41"/>
    <w:rsid w:val="00F74866"/>
    <w:rsid w:val="00F8020F"/>
    <w:rsid w:val="00F86B01"/>
    <w:rsid w:val="00F91D30"/>
    <w:rsid w:val="00FA1AAD"/>
    <w:rsid w:val="00FA363F"/>
    <w:rsid w:val="00FB1AC2"/>
    <w:rsid w:val="00FB748F"/>
    <w:rsid w:val="00FC1966"/>
    <w:rsid w:val="00FD2B1B"/>
    <w:rsid w:val="00FD70F8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ADE97"/>
  <w15:chartTrackingRefBased/>
  <w15:docId w15:val="{0240310E-0D5A-4CFD-9568-E520B6DD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52"/>
  </w:style>
  <w:style w:type="paragraph" w:styleId="Footer">
    <w:name w:val="footer"/>
    <w:basedOn w:val="Normal"/>
    <w:link w:val="FooterChar"/>
    <w:uiPriority w:val="99"/>
    <w:unhideWhenUsed/>
    <w:rsid w:val="00BE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52"/>
  </w:style>
  <w:style w:type="character" w:customStyle="1" w:styleId="Heading1Char">
    <w:name w:val="Heading 1 Char"/>
    <w:basedOn w:val="DefaultParagraphFont"/>
    <w:link w:val="Heading1"/>
    <w:uiPriority w:val="9"/>
    <w:rsid w:val="00BE21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3095FDCA94944BA70B7B9DE91C6C2" ma:contentTypeVersion="10" ma:contentTypeDescription="Create a new document." ma:contentTypeScope="" ma:versionID="53e61b2c87081d28b751fc54241a3c75">
  <xsd:schema xmlns:xsd="http://www.w3.org/2001/XMLSchema" xmlns:xs="http://www.w3.org/2001/XMLSchema" xmlns:p="http://schemas.microsoft.com/office/2006/metadata/properties" xmlns:ns3="0b671df9-8725-4090-a350-fcb117be6834" targetNamespace="http://schemas.microsoft.com/office/2006/metadata/properties" ma:root="true" ma:fieldsID="9b4ba01e065133a88f3ad7080bd34df1" ns3:_="">
    <xsd:import namespace="0b671df9-8725-4090-a350-fcb117be68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1df9-8725-4090-a350-fcb117be6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3066E-3EF0-4282-A0F7-91640F744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32F34-8B3F-4799-A229-F209A62E1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71df9-8725-4090-a350-fcb117be6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8932B-02BE-42E5-9601-8B31395204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PresentationFormat>15|.DOCX</PresentationFormat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2A AGREEMENT (02622272-2).DOCX</dc:title>
  <dc:subject>21760\0001\02622272-2</dc:subject>
  <dc:creator>Keith Bolton</dc:creator>
  <cp:keywords/>
  <dc:description/>
  <cp:lastModifiedBy>Nef Hab</cp:lastModifiedBy>
  <cp:revision>2</cp:revision>
  <cp:lastPrinted>2017-05-05T20:56:00Z</cp:lastPrinted>
  <dcterms:created xsi:type="dcterms:W3CDTF">2021-11-17T00:46:00Z</dcterms:created>
  <dcterms:modified xsi:type="dcterms:W3CDTF">2021-11-17T00:46:00Z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0x010100E0E3095FDCA94944BA70B7B9DE91C6C2</vt:lpwstr>
  </property>
</Properties>
</file>