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62BCD" w14:textId="77777777" w:rsidR="00A729F3" w:rsidRDefault="00A729F3" w:rsidP="00A729F3">
      <w:pPr>
        <w:tabs>
          <w:tab w:val="left" w:pos="3960"/>
          <w:tab w:val="left" w:pos="4680"/>
        </w:tabs>
        <w:jc w:val="center"/>
        <w:rPr>
          <w:rFonts w:eastAsia="Times New Roman"/>
        </w:rPr>
      </w:pPr>
    </w:p>
    <w:p w14:paraId="130B14C4" w14:textId="77777777" w:rsidR="00A729F3" w:rsidRDefault="00A729F3" w:rsidP="00A729F3">
      <w:pPr>
        <w:tabs>
          <w:tab w:val="left" w:pos="3960"/>
          <w:tab w:val="left" w:pos="4680"/>
        </w:tabs>
        <w:jc w:val="center"/>
        <w:rPr>
          <w:rFonts w:eastAsia="Times New Roman"/>
        </w:rPr>
      </w:pPr>
    </w:p>
    <w:p w14:paraId="59965826" w14:textId="77777777" w:rsidR="00A729F3" w:rsidRDefault="00A729F3" w:rsidP="00A729F3">
      <w:pPr>
        <w:tabs>
          <w:tab w:val="left" w:pos="3960"/>
          <w:tab w:val="left" w:pos="4680"/>
        </w:tabs>
        <w:jc w:val="center"/>
        <w:rPr>
          <w:rFonts w:eastAsia="Times New Roman"/>
        </w:rPr>
      </w:pPr>
    </w:p>
    <w:p w14:paraId="2B286D02" w14:textId="721A2627" w:rsidR="00A729F3" w:rsidRDefault="00A729F3" w:rsidP="00A729F3">
      <w:pPr>
        <w:tabs>
          <w:tab w:val="left" w:pos="3960"/>
          <w:tab w:val="left" w:pos="4680"/>
        </w:tabs>
        <w:jc w:val="center"/>
        <w:rPr>
          <w:rFonts w:eastAsia="Times New Roman"/>
        </w:rPr>
      </w:pPr>
      <w:r w:rsidRPr="0032146F">
        <w:rPr>
          <w:rFonts w:eastAsia="Times New Roman"/>
        </w:rPr>
        <w:t>CAUSE NO</w:t>
      </w:r>
      <w:r>
        <w:rPr>
          <w:rFonts w:eastAsia="Times New Roman"/>
        </w:rPr>
        <w:t>. ________________</w:t>
      </w:r>
      <w:r w:rsidR="00F0256F">
        <w:rPr>
          <w:rFonts w:eastAsia="Times New Roman"/>
        </w:rPr>
        <w:t>_</w:t>
      </w:r>
    </w:p>
    <w:p w14:paraId="30087CCB" w14:textId="77777777" w:rsidR="00A729F3" w:rsidRPr="00655EFA" w:rsidRDefault="00A729F3" w:rsidP="00A729F3">
      <w:pPr>
        <w:tabs>
          <w:tab w:val="left" w:pos="3960"/>
          <w:tab w:val="left" w:pos="4680"/>
        </w:tabs>
        <w:jc w:val="center"/>
        <w:rPr>
          <w:rFonts w:eastAsia="Times New Roman"/>
        </w:rPr>
      </w:pPr>
    </w:p>
    <w:p w14:paraId="48EABC58" w14:textId="77777777" w:rsidR="00A729F3" w:rsidRPr="0032146F" w:rsidRDefault="00A729F3" w:rsidP="00A729F3">
      <w:pPr>
        <w:widowControl w:val="0"/>
        <w:autoSpaceDE w:val="0"/>
        <w:autoSpaceDN w:val="0"/>
        <w:adjustRightInd w:val="0"/>
        <w:jc w:val="center"/>
      </w:pPr>
    </w:p>
    <w:tbl>
      <w:tblPr>
        <w:tblW w:w="9360" w:type="dxa"/>
        <w:jc w:val="center"/>
        <w:tblLayout w:type="fixed"/>
        <w:tblLook w:val="0000" w:firstRow="0" w:lastRow="0" w:firstColumn="0" w:lastColumn="0" w:noHBand="0" w:noVBand="0"/>
      </w:tblPr>
      <w:tblGrid>
        <w:gridCol w:w="4500"/>
        <w:gridCol w:w="768"/>
        <w:gridCol w:w="4092"/>
      </w:tblGrid>
      <w:tr w:rsidR="00A729F3" w:rsidRPr="0032146F" w14:paraId="424D1F4D" w14:textId="77777777" w:rsidTr="00836E84">
        <w:trPr>
          <w:trHeight w:val="2601"/>
          <w:jc w:val="center"/>
        </w:trPr>
        <w:tc>
          <w:tcPr>
            <w:tcW w:w="4500" w:type="dxa"/>
          </w:tcPr>
          <w:p w14:paraId="704854E8" w14:textId="6B89645B" w:rsidR="00A729F3" w:rsidRPr="0032146F" w:rsidRDefault="00C30DF9" w:rsidP="00836E84">
            <w:pPr>
              <w:widowControl w:val="0"/>
              <w:autoSpaceDE w:val="0"/>
              <w:autoSpaceDN w:val="0"/>
              <w:adjustRightInd w:val="0"/>
            </w:pPr>
            <w:r>
              <w:t>YESHIMEBET KEBEDE</w:t>
            </w:r>
            <w:r w:rsidR="007C0318">
              <w:t xml:space="preserve"> ALI</w:t>
            </w:r>
            <w:r w:rsidR="00A729F3">
              <w:t>,</w:t>
            </w:r>
          </w:p>
          <w:p w14:paraId="21EE396D" w14:textId="77777777" w:rsidR="00A729F3" w:rsidRPr="0032146F" w:rsidRDefault="00A729F3" w:rsidP="00836E84">
            <w:pPr>
              <w:widowControl w:val="0"/>
              <w:autoSpaceDE w:val="0"/>
              <w:autoSpaceDN w:val="0"/>
              <w:adjustRightInd w:val="0"/>
            </w:pPr>
          </w:p>
          <w:p w14:paraId="4B1DC8DD" w14:textId="77777777" w:rsidR="00A729F3" w:rsidRPr="0032146F" w:rsidRDefault="00A729F3" w:rsidP="00836E84">
            <w:pPr>
              <w:widowControl w:val="0"/>
              <w:autoSpaceDE w:val="0"/>
              <w:autoSpaceDN w:val="0"/>
              <w:adjustRightInd w:val="0"/>
            </w:pPr>
            <w:r w:rsidRPr="0032146F">
              <w:tab/>
            </w:r>
            <w:r w:rsidRPr="0032146F">
              <w:tab/>
              <w:t>Plaintiff</w:t>
            </w:r>
            <w:r>
              <w:t>,</w:t>
            </w:r>
          </w:p>
          <w:p w14:paraId="50AF9DF3" w14:textId="77777777" w:rsidR="00A729F3" w:rsidRPr="0032146F" w:rsidRDefault="00A729F3" w:rsidP="00836E84">
            <w:pPr>
              <w:widowControl w:val="0"/>
              <w:autoSpaceDE w:val="0"/>
              <w:autoSpaceDN w:val="0"/>
              <w:adjustRightInd w:val="0"/>
            </w:pPr>
            <w:r w:rsidRPr="0032146F">
              <w:t> </w:t>
            </w:r>
          </w:p>
          <w:p w14:paraId="7C4B610B" w14:textId="77777777" w:rsidR="00A729F3" w:rsidRDefault="00A729F3" w:rsidP="00836E84">
            <w:pPr>
              <w:widowControl w:val="0"/>
              <w:autoSpaceDE w:val="0"/>
              <w:autoSpaceDN w:val="0"/>
              <w:adjustRightInd w:val="0"/>
            </w:pPr>
            <w:r w:rsidRPr="0032146F">
              <w:t>v</w:t>
            </w:r>
            <w:r>
              <w:t>s</w:t>
            </w:r>
            <w:r w:rsidRPr="0032146F">
              <w:t>.</w:t>
            </w:r>
          </w:p>
          <w:p w14:paraId="72D6E72B" w14:textId="77777777" w:rsidR="00A729F3" w:rsidRDefault="00A729F3" w:rsidP="00836E84">
            <w:pPr>
              <w:widowControl w:val="0"/>
              <w:autoSpaceDE w:val="0"/>
              <w:autoSpaceDN w:val="0"/>
              <w:adjustRightInd w:val="0"/>
            </w:pPr>
          </w:p>
          <w:p w14:paraId="7CEA8332" w14:textId="5B34F9B4" w:rsidR="00A729F3" w:rsidRDefault="00C30DF9" w:rsidP="00836E84">
            <w:pPr>
              <w:widowControl w:val="0"/>
              <w:autoSpaceDE w:val="0"/>
              <w:autoSpaceDN w:val="0"/>
              <w:adjustRightInd w:val="0"/>
            </w:pPr>
            <w:r>
              <w:t>CHRISTINE MICHELLE JACKSON</w:t>
            </w:r>
            <w:r w:rsidR="00601900">
              <w:t>,</w:t>
            </w:r>
          </w:p>
          <w:p w14:paraId="1DC1A4F5" w14:textId="77777777" w:rsidR="00601900" w:rsidRDefault="00601900" w:rsidP="00836E84">
            <w:pPr>
              <w:widowControl w:val="0"/>
              <w:autoSpaceDE w:val="0"/>
              <w:autoSpaceDN w:val="0"/>
              <w:adjustRightInd w:val="0"/>
            </w:pPr>
          </w:p>
          <w:p w14:paraId="4BB7FE37" w14:textId="5961AFC3" w:rsidR="00A729F3" w:rsidRPr="0032146F" w:rsidRDefault="00A729F3" w:rsidP="00836E84">
            <w:pPr>
              <w:widowControl w:val="0"/>
              <w:autoSpaceDE w:val="0"/>
              <w:autoSpaceDN w:val="0"/>
              <w:adjustRightInd w:val="0"/>
            </w:pPr>
            <w:r>
              <w:tab/>
            </w:r>
            <w:r>
              <w:tab/>
              <w:t>Defendant.</w:t>
            </w:r>
            <w:r w:rsidRPr="0032146F">
              <w:t> </w:t>
            </w:r>
          </w:p>
        </w:tc>
        <w:tc>
          <w:tcPr>
            <w:tcW w:w="768" w:type="dxa"/>
          </w:tcPr>
          <w:p w14:paraId="6CA050EE" w14:textId="77777777" w:rsidR="00A729F3" w:rsidRPr="0032146F" w:rsidRDefault="00A729F3" w:rsidP="00836E84">
            <w:pPr>
              <w:widowControl w:val="0"/>
              <w:autoSpaceDE w:val="0"/>
              <w:autoSpaceDN w:val="0"/>
              <w:adjustRightInd w:val="0"/>
            </w:pPr>
            <w:r w:rsidRPr="0032146F">
              <w:t>§ </w:t>
            </w:r>
          </w:p>
          <w:p w14:paraId="5D4DA934" w14:textId="77777777" w:rsidR="00A729F3" w:rsidRPr="0032146F" w:rsidRDefault="00A729F3" w:rsidP="00836E84">
            <w:pPr>
              <w:widowControl w:val="0"/>
              <w:autoSpaceDE w:val="0"/>
              <w:autoSpaceDN w:val="0"/>
              <w:adjustRightInd w:val="0"/>
            </w:pPr>
            <w:r w:rsidRPr="0032146F">
              <w:t>§ </w:t>
            </w:r>
          </w:p>
          <w:p w14:paraId="07611BB7" w14:textId="77777777" w:rsidR="00A729F3" w:rsidRPr="0032146F" w:rsidRDefault="00A729F3" w:rsidP="00836E84">
            <w:pPr>
              <w:widowControl w:val="0"/>
              <w:autoSpaceDE w:val="0"/>
              <w:autoSpaceDN w:val="0"/>
              <w:adjustRightInd w:val="0"/>
            </w:pPr>
            <w:r w:rsidRPr="0032146F">
              <w:t>§ </w:t>
            </w:r>
          </w:p>
          <w:p w14:paraId="3370FD91" w14:textId="77777777" w:rsidR="00A729F3" w:rsidRPr="0032146F" w:rsidRDefault="00A729F3" w:rsidP="00836E84">
            <w:pPr>
              <w:widowControl w:val="0"/>
              <w:autoSpaceDE w:val="0"/>
              <w:autoSpaceDN w:val="0"/>
              <w:adjustRightInd w:val="0"/>
            </w:pPr>
            <w:r w:rsidRPr="0032146F">
              <w:t>§ </w:t>
            </w:r>
          </w:p>
          <w:p w14:paraId="10BC8576" w14:textId="77777777" w:rsidR="00A729F3" w:rsidRPr="0032146F" w:rsidRDefault="00A729F3" w:rsidP="00836E84">
            <w:pPr>
              <w:widowControl w:val="0"/>
              <w:autoSpaceDE w:val="0"/>
              <w:autoSpaceDN w:val="0"/>
              <w:adjustRightInd w:val="0"/>
            </w:pPr>
            <w:r w:rsidRPr="0032146F">
              <w:t>§ </w:t>
            </w:r>
          </w:p>
          <w:p w14:paraId="2B58B4EB" w14:textId="77777777" w:rsidR="00A729F3" w:rsidRPr="0032146F" w:rsidRDefault="00A729F3" w:rsidP="00836E84">
            <w:pPr>
              <w:widowControl w:val="0"/>
              <w:autoSpaceDE w:val="0"/>
              <w:autoSpaceDN w:val="0"/>
              <w:adjustRightInd w:val="0"/>
            </w:pPr>
            <w:r w:rsidRPr="0032146F">
              <w:t>§ </w:t>
            </w:r>
          </w:p>
          <w:p w14:paraId="052165EE" w14:textId="77777777" w:rsidR="00A729F3" w:rsidRPr="0032146F" w:rsidRDefault="00A729F3" w:rsidP="00836E84">
            <w:pPr>
              <w:widowControl w:val="0"/>
              <w:autoSpaceDE w:val="0"/>
              <w:autoSpaceDN w:val="0"/>
              <w:adjustRightInd w:val="0"/>
            </w:pPr>
            <w:r w:rsidRPr="0032146F">
              <w:t>§ </w:t>
            </w:r>
          </w:p>
          <w:p w14:paraId="6D5004AB" w14:textId="77777777" w:rsidR="00A729F3" w:rsidRPr="0032146F" w:rsidRDefault="00A729F3" w:rsidP="00836E84">
            <w:pPr>
              <w:widowControl w:val="0"/>
              <w:autoSpaceDE w:val="0"/>
              <w:autoSpaceDN w:val="0"/>
              <w:adjustRightInd w:val="0"/>
            </w:pPr>
            <w:r w:rsidRPr="0032146F">
              <w:t>§ </w:t>
            </w:r>
          </w:p>
          <w:p w14:paraId="31D01094" w14:textId="77777777" w:rsidR="00A729F3" w:rsidRDefault="00A729F3" w:rsidP="00836E84">
            <w:pPr>
              <w:widowControl w:val="0"/>
              <w:autoSpaceDE w:val="0"/>
              <w:autoSpaceDN w:val="0"/>
              <w:adjustRightInd w:val="0"/>
            </w:pPr>
            <w:r w:rsidRPr="0032146F">
              <w:t>§</w:t>
            </w:r>
          </w:p>
          <w:p w14:paraId="1618CC5E" w14:textId="77777777" w:rsidR="00A729F3" w:rsidRPr="0032146F" w:rsidRDefault="00A729F3" w:rsidP="00836E84">
            <w:pPr>
              <w:widowControl w:val="0"/>
              <w:autoSpaceDE w:val="0"/>
              <w:autoSpaceDN w:val="0"/>
              <w:adjustRightInd w:val="0"/>
            </w:pPr>
            <w:r w:rsidRPr="0032146F">
              <w:t>§ </w:t>
            </w:r>
          </w:p>
        </w:tc>
        <w:tc>
          <w:tcPr>
            <w:tcW w:w="4092" w:type="dxa"/>
          </w:tcPr>
          <w:p w14:paraId="5064FA61" w14:textId="77777777" w:rsidR="00A729F3" w:rsidRPr="0032146F" w:rsidRDefault="00A729F3" w:rsidP="00836E84">
            <w:pPr>
              <w:widowControl w:val="0"/>
              <w:autoSpaceDE w:val="0"/>
              <w:autoSpaceDN w:val="0"/>
              <w:adjustRightInd w:val="0"/>
              <w:jc w:val="right"/>
            </w:pPr>
            <w:r w:rsidRPr="0032146F">
              <w:t xml:space="preserve">IN THE </w:t>
            </w:r>
            <w:r>
              <w:t>DISTRICT COURT OF</w:t>
            </w:r>
          </w:p>
          <w:p w14:paraId="4CE638F9" w14:textId="77777777" w:rsidR="00A729F3" w:rsidRPr="0032146F" w:rsidRDefault="00A729F3" w:rsidP="00836E84">
            <w:pPr>
              <w:widowControl w:val="0"/>
              <w:autoSpaceDE w:val="0"/>
              <w:autoSpaceDN w:val="0"/>
              <w:adjustRightInd w:val="0"/>
            </w:pPr>
            <w:r w:rsidRPr="0032146F">
              <w:t> </w:t>
            </w:r>
          </w:p>
          <w:p w14:paraId="37248B37" w14:textId="77777777" w:rsidR="00A729F3" w:rsidRPr="0032146F" w:rsidRDefault="00A729F3" w:rsidP="00836E84">
            <w:pPr>
              <w:widowControl w:val="0"/>
              <w:autoSpaceDE w:val="0"/>
              <w:autoSpaceDN w:val="0"/>
              <w:adjustRightInd w:val="0"/>
              <w:jc w:val="right"/>
            </w:pPr>
            <w:r w:rsidRPr="0032146F">
              <w:t> </w:t>
            </w:r>
          </w:p>
          <w:p w14:paraId="0FFD7FE5" w14:textId="77777777" w:rsidR="00A729F3" w:rsidRDefault="00A729F3" w:rsidP="00836E84">
            <w:pPr>
              <w:widowControl w:val="0"/>
              <w:autoSpaceDE w:val="0"/>
              <w:autoSpaceDN w:val="0"/>
              <w:adjustRightInd w:val="0"/>
              <w:jc w:val="right"/>
            </w:pPr>
          </w:p>
          <w:p w14:paraId="0B202F8A" w14:textId="77777777" w:rsidR="00A729F3" w:rsidRPr="0032146F" w:rsidRDefault="00A729F3" w:rsidP="00836E84">
            <w:pPr>
              <w:widowControl w:val="0"/>
              <w:autoSpaceDE w:val="0"/>
              <w:autoSpaceDN w:val="0"/>
              <w:adjustRightInd w:val="0"/>
              <w:jc w:val="right"/>
            </w:pPr>
            <w:r w:rsidRPr="0032146F">
              <w:t>  </w:t>
            </w:r>
          </w:p>
          <w:p w14:paraId="6CCC6F36" w14:textId="09D6C4C4" w:rsidR="00A729F3" w:rsidRPr="0032146F" w:rsidRDefault="00392D36" w:rsidP="00836E84">
            <w:pPr>
              <w:widowControl w:val="0"/>
              <w:autoSpaceDE w:val="0"/>
              <w:autoSpaceDN w:val="0"/>
              <w:adjustRightInd w:val="0"/>
              <w:jc w:val="right"/>
            </w:pPr>
            <w:r>
              <w:t>TRAVIS</w:t>
            </w:r>
            <w:r w:rsidR="00A729F3" w:rsidRPr="000A6CF4">
              <w:t xml:space="preserve"> COUNTY, TEXAS</w:t>
            </w:r>
            <w:r w:rsidR="00A729F3" w:rsidRPr="0032146F">
              <w:t> </w:t>
            </w:r>
          </w:p>
          <w:p w14:paraId="79D35FA7" w14:textId="77777777" w:rsidR="00A729F3" w:rsidRDefault="00A729F3" w:rsidP="00836E84">
            <w:pPr>
              <w:widowControl w:val="0"/>
              <w:autoSpaceDE w:val="0"/>
              <w:autoSpaceDN w:val="0"/>
              <w:adjustRightInd w:val="0"/>
            </w:pPr>
          </w:p>
          <w:p w14:paraId="3D097F61" w14:textId="77777777" w:rsidR="00A729F3" w:rsidRDefault="00A729F3" w:rsidP="00836E84">
            <w:pPr>
              <w:widowControl w:val="0"/>
              <w:autoSpaceDE w:val="0"/>
              <w:autoSpaceDN w:val="0"/>
              <w:adjustRightInd w:val="0"/>
            </w:pPr>
            <w:r w:rsidRPr="0032146F">
              <w:t> </w:t>
            </w:r>
          </w:p>
          <w:p w14:paraId="306893DE" w14:textId="77777777" w:rsidR="00A729F3" w:rsidRPr="0032146F" w:rsidRDefault="00A729F3" w:rsidP="00836E84">
            <w:pPr>
              <w:widowControl w:val="0"/>
              <w:autoSpaceDE w:val="0"/>
              <w:autoSpaceDN w:val="0"/>
              <w:adjustRightInd w:val="0"/>
            </w:pPr>
          </w:p>
          <w:p w14:paraId="36FD6724" w14:textId="7BC3FC41" w:rsidR="00A729F3" w:rsidRDefault="00DB3FF0" w:rsidP="00836E84">
            <w:pPr>
              <w:widowControl w:val="0"/>
              <w:autoSpaceDE w:val="0"/>
              <w:autoSpaceDN w:val="0"/>
              <w:adjustRightInd w:val="0"/>
              <w:jc w:val="right"/>
            </w:pPr>
            <w:r>
              <w:t>________</w:t>
            </w:r>
            <w:r w:rsidR="00A729F3">
              <w:t>JUDICIAL DISTRICT</w:t>
            </w:r>
          </w:p>
          <w:p w14:paraId="326AB276" w14:textId="77777777" w:rsidR="00A729F3" w:rsidRPr="0032146F" w:rsidRDefault="00A729F3" w:rsidP="00836E84">
            <w:pPr>
              <w:widowControl w:val="0"/>
              <w:autoSpaceDE w:val="0"/>
              <w:autoSpaceDN w:val="0"/>
              <w:adjustRightInd w:val="0"/>
              <w:jc w:val="right"/>
            </w:pPr>
          </w:p>
        </w:tc>
      </w:tr>
    </w:tbl>
    <w:p w14:paraId="23B69CEC" w14:textId="77777777" w:rsidR="00A729F3" w:rsidRPr="0032146F" w:rsidRDefault="00A729F3" w:rsidP="00A729F3">
      <w:pPr>
        <w:widowControl w:val="0"/>
        <w:autoSpaceDE w:val="0"/>
        <w:autoSpaceDN w:val="0"/>
        <w:adjustRightInd w:val="0"/>
      </w:pPr>
      <w:r w:rsidRPr="0032146F">
        <w:t> </w:t>
      </w:r>
    </w:p>
    <w:p w14:paraId="2FAEDC4F" w14:textId="77777777" w:rsidR="00A729F3" w:rsidRPr="00655EFA" w:rsidRDefault="00A729F3" w:rsidP="00A729F3">
      <w:pPr>
        <w:widowControl w:val="0"/>
        <w:autoSpaceDE w:val="0"/>
        <w:autoSpaceDN w:val="0"/>
        <w:adjustRightInd w:val="0"/>
        <w:jc w:val="center"/>
        <w:rPr>
          <w:u w:val="single"/>
        </w:rPr>
      </w:pPr>
      <w:r w:rsidRPr="00655EFA">
        <w:rPr>
          <w:b/>
          <w:bCs/>
          <w:u w:val="single"/>
        </w:rPr>
        <w:t xml:space="preserve">PLAINTIFF’S ORIGINAL PETITION AND </w:t>
      </w:r>
      <w:r>
        <w:rPr>
          <w:b/>
          <w:bCs/>
          <w:u w:val="single"/>
        </w:rPr>
        <w:t xml:space="preserve">RULE 194 </w:t>
      </w:r>
      <w:r w:rsidRPr="00655EFA">
        <w:rPr>
          <w:b/>
          <w:bCs/>
          <w:u w:val="single"/>
        </w:rPr>
        <w:t>REQUEST FOR DISCLOSURES</w:t>
      </w:r>
    </w:p>
    <w:p w14:paraId="62467C9E" w14:textId="77777777" w:rsidR="00A729F3" w:rsidRPr="0032146F" w:rsidRDefault="00A729F3" w:rsidP="00A729F3">
      <w:pPr>
        <w:widowControl w:val="0"/>
        <w:autoSpaceDE w:val="0"/>
        <w:autoSpaceDN w:val="0"/>
        <w:adjustRightInd w:val="0"/>
        <w:jc w:val="center"/>
      </w:pPr>
      <w:r w:rsidRPr="0032146F">
        <w:t> </w:t>
      </w:r>
    </w:p>
    <w:p w14:paraId="4527A2E6" w14:textId="6A545358" w:rsidR="00A729F3" w:rsidRPr="0032146F" w:rsidRDefault="00A729F3" w:rsidP="00A729F3">
      <w:pPr>
        <w:widowControl w:val="0"/>
        <w:autoSpaceDE w:val="0"/>
        <w:autoSpaceDN w:val="0"/>
        <w:adjustRightInd w:val="0"/>
        <w:spacing w:line="480" w:lineRule="auto"/>
        <w:ind w:firstLine="720"/>
        <w:jc w:val="both"/>
      </w:pPr>
      <w:r w:rsidRPr="0032146F">
        <w:rPr>
          <w:b/>
          <w:bCs/>
        </w:rPr>
        <w:t>COMES NOW</w:t>
      </w:r>
      <w:r>
        <w:rPr>
          <w:b/>
          <w:bCs/>
        </w:rPr>
        <w:t>,</w:t>
      </w:r>
      <w:r w:rsidRPr="0032146F">
        <w:rPr>
          <w:b/>
          <w:bCs/>
        </w:rPr>
        <w:t xml:space="preserve"> </w:t>
      </w:r>
      <w:r w:rsidRPr="0032146F">
        <w:t xml:space="preserve">Plaintiff, </w:t>
      </w:r>
      <w:r w:rsidR="004A435E">
        <w:t>Yeshimebet Kebede</w:t>
      </w:r>
      <w:r w:rsidR="007C0318">
        <w:t xml:space="preserve"> Ali</w:t>
      </w:r>
      <w:r w:rsidR="004A435E">
        <w:t>,</w:t>
      </w:r>
      <w:r w:rsidRPr="0032146F">
        <w:t xml:space="preserve"> by and through </w:t>
      </w:r>
      <w:r>
        <w:t>h</w:t>
      </w:r>
      <w:r w:rsidR="00C30DF9">
        <w:t>er</w:t>
      </w:r>
      <w:r>
        <w:t xml:space="preserve"> </w:t>
      </w:r>
      <w:r w:rsidRPr="0032146F">
        <w:t>counsel,</w:t>
      </w:r>
      <w:r>
        <w:t xml:space="preserve"> and </w:t>
      </w:r>
      <w:r w:rsidRPr="0032146F">
        <w:t xml:space="preserve">files Plaintiff’s </w:t>
      </w:r>
      <w:r>
        <w:t xml:space="preserve">Original </w:t>
      </w:r>
      <w:r w:rsidRPr="0032146F">
        <w:t>Petition and Request for Disclosure</w:t>
      </w:r>
      <w:r>
        <w:t>s</w:t>
      </w:r>
      <w:r w:rsidRPr="0032146F">
        <w:t xml:space="preserve"> against Defendant,</w:t>
      </w:r>
      <w:r w:rsidR="004A435E">
        <w:t xml:space="preserve"> Christine Michelle Jackson </w:t>
      </w:r>
      <w:r w:rsidRPr="0032146F">
        <w:t xml:space="preserve">, </w:t>
      </w:r>
      <w:r w:rsidRPr="00655EFA">
        <w:t>complaining of various acts and omissions and for h</w:t>
      </w:r>
      <w:r w:rsidR="00C30DF9">
        <w:t>er</w:t>
      </w:r>
      <w:r w:rsidRPr="00655EFA">
        <w:t xml:space="preserve"> causes of action against the above-named Defendant would sho</w:t>
      </w:r>
      <w:r>
        <w:t>w the Court and jury as follows:</w:t>
      </w:r>
      <w:r w:rsidRPr="0032146F">
        <w:t> </w:t>
      </w:r>
    </w:p>
    <w:p w14:paraId="1CA121CE" w14:textId="3EBB872B" w:rsidR="00A729F3" w:rsidRPr="003038ED" w:rsidRDefault="00A729F3" w:rsidP="003038ED">
      <w:pPr>
        <w:pStyle w:val="ListParagraph"/>
        <w:widowControl w:val="0"/>
        <w:numPr>
          <w:ilvl w:val="0"/>
          <w:numId w:val="11"/>
        </w:numPr>
        <w:autoSpaceDE w:val="0"/>
        <w:autoSpaceDN w:val="0"/>
        <w:adjustRightInd w:val="0"/>
        <w:rPr>
          <w:b/>
          <w:bCs/>
        </w:rPr>
      </w:pPr>
      <w:r w:rsidRPr="003038ED">
        <w:rPr>
          <w:b/>
          <w:bCs/>
        </w:rPr>
        <w:t>DISCOVERY LEVEL</w:t>
      </w:r>
    </w:p>
    <w:p w14:paraId="6C9AA3EA" w14:textId="77777777" w:rsidR="00A729F3" w:rsidRPr="0032146F" w:rsidRDefault="00A729F3" w:rsidP="00A729F3">
      <w:pPr>
        <w:widowControl w:val="0"/>
        <w:autoSpaceDE w:val="0"/>
        <w:autoSpaceDN w:val="0"/>
        <w:adjustRightInd w:val="0"/>
      </w:pPr>
    </w:p>
    <w:p w14:paraId="746C09AF" w14:textId="1001D52B" w:rsidR="00AB4A10" w:rsidRPr="00607369" w:rsidRDefault="00A729F3" w:rsidP="00AB4A10">
      <w:pPr>
        <w:pStyle w:val="ListParagraph"/>
        <w:numPr>
          <w:ilvl w:val="1"/>
          <w:numId w:val="2"/>
        </w:numPr>
        <w:spacing w:line="480" w:lineRule="auto"/>
        <w:ind w:left="90" w:firstLine="630"/>
        <w:jc w:val="both"/>
        <w:rPr>
          <w:rFonts w:eastAsia="Times New Roman"/>
        </w:rPr>
      </w:pPr>
      <w:r w:rsidRPr="0032146F">
        <w:t>Plaintiff intends to conduct d</w:t>
      </w:r>
      <w:r>
        <w:t xml:space="preserve">iscovery under discovery </w:t>
      </w:r>
      <w:r w:rsidRPr="00DB3FF0">
        <w:rPr>
          <w:b/>
          <w:bCs/>
        </w:rPr>
        <w:t xml:space="preserve">Level </w:t>
      </w:r>
      <w:r w:rsidR="006271B2" w:rsidRPr="00DB3FF0">
        <w:rPr>
          <w:b/>
          <w:bCs/>
        </w:rPr>
        <w:t>2</w:t>
      </w:r>
      <w:r w:rsidRPr="00DB3FF0">
        <w:rPr>
          <w:b/>
          <w:bCs/>
        </w:rPr>
        <w:t xml:space="preserve"> of the Texas Rule of Civil Procedure 190.</w:t>
      </w:r>
      <w:r w:rsidR="006271B2" w:rsidRPr="00DB3FF0">
        <w:rPr>
          <w:b/>
          <w:bCs/>
        </w:rPr>
        <w:t>3</w:t>
      </w:r>
      <w:r>
        <w:t xml:space="preserve"> and affirmatively pleads that this suit is </w:t>
      </w:r>
      <w:r w:rsidR="006271B2">
        <w:t xml:space="preserve">not </w:t>
      </w:r>
      <w:r>
        <w:t xml:space="preserve">governed by the expedited-actions </w:t>
      </w:r>
      <w:r w:rsidRPr="006271B2">
        <w:t xml:space="preserve">process in Texas Rule of Civil Procedure 169 because Plaintiff seeks monetary relief </w:t>
      </w:r>
      <w:r w:rsidR="006271B2" w:rsidRPr="006271B2">
        <w:t>over</w:t>
      </w:r>
      <w:r w:rsidRPr="006271B2">
        <w:t xml:space="preserve"> $</w:t>
      </w:r>
      <w:r w:rsidR="002B4C0B">
        <w:t>250</w:t>
      </w:r>
      <w:r w:rsidRPr="006271B2">
        <w:t>,000.00.</w:t>
      </w:r>
    </w:p>
    <w:p w14:paraId="3190CDDB" w14:textId="2CDE235C" w:rsidR="00607369" w:rsidRPr="00607369" w:rsidRDefault="00607369" w:rsidP="003038ED">
      <w:pPr>
        <w:pStyle w:val="ListParagraph"/>
        <w:widowControl w:val="0"/>
        <w:numPr>
          <w:ilvl w:val="0"/>
          <w:numId w:val="11"/>
        </w:numPr>
        <w:autoSpaceDE w:val="0"/>
        <w:autoSpaceDN w:val="0"/>
        <w:adjustRightInd w:val="0"/>
        <w:rPr>
          <w:b/>
          <w:bCs/>
        </w:rPr>
      </w:pPr>
      <w:r w:rsidRPr="00607369">
        <w:rPr>
          <w:b/>
          <w:bCs/>
        </w:rPr>
        <w:t>JURISDICTION AND VENUE</w:t>
      </w:r>
    </w:p>
    <w:p w14:paraId="1B3620CE" w14:textId="77777777" w:rsidR="00607369" w:rsidRPr="0032146F" w:rsidRDefault="00607369" w:rsidP="00607369">
      <w:pPr>
        <w:widowControl w:val="0"/>
        <w:autoSpaceDE w:val="0"/>
        <w:autoSpaceDN w:val="0"/>
        <w:adjustRightInd w:val="0"/>
      </w:pPr>
    </w:p>
    <w:p w14:paraId="069534F0" w14:textId="4C0ED10B" w:rsidR="00607369" w:rsidRPr="0032146F" w:rsidRDefault="00607369" w:rsidP="00607369">
      <w:pPr>
        <w:pStyle w:val="ListParagraph"/>
        <w:widowControl w:val="0"/>
        <w:autoSpaceDE w:val="0"/>
        <w:autoSpaceDN w:val="0"/>
        <w:adjustRightInd w:val="0"/>
        <w:spacing w:line="480" w:lineRule="auto"/>
        <w:ind w:left="0" w:firstLine="720"/>
        <w:jc w:val="both"/>
      </w:pPr>
      <w:r>
        <w:t>2</w:t>
      </w:r>
      <w:r w:rsidRPr="0032146F">
        <w:t>.1</w:t>
      </w:r>
      <w:r w:rsidRPr="0032146F">
        <w:tab/>
        <w:t xml:space="preserve">Jurisdiction is </w:t>
      </w:r>
      <w:r>
        <w:t xml:space="preserve">proper </w:t>
      </w:r>
      <w:r w:rsidRPr="0032146F">
        <w:t xml:space="preserve">in Texas because both Plaintiff and Defendant are residents of Texas.  </w:t>
      </w:r>
      <w:r w:rsidRPr="004F2EF5">
        <w:t>Additionally, the amount in controversy, exclusive of interest and costs, does not exceed the maximum jurisdictional limits of this Court.</w:t>
      </w:r>
      <w:r w:rsidRPr="0032146F">
        <w:t> </w:t>
      </w:r>
    </w:p>
    <w:p w14:paraId="774873D6" w14:textId="70247851" w:rsidR="00607369" w:rsidRDefault="00607369" w:rsidP="00607369">
      <w:pPr>
        <w:pStyle w:val="ListParagraph"/>
        <w:widowControl w:val="0"/>
        <w:autoSpaceDE w:val="0"/>
        <w:autoSpaceDN w:val="0"/>
        <w:adjustRightInd w:val="0"/>
        <w:spacing w:line="480" w:lineRule="auto"/>
        <w:ind w:left="360" w:firstLine="360"/>
        <w:jc w:val="both"/>
      </w:pPr>
      <w:r>
        <w:lastRenderedPageBreak/>
        <w:t>2</w:t>
      </w:r>
      <w:r w:rsidRPr="0032146F">
        <w:t xml:space="preserve">.2     </w:t>
      </w:r>
      <w:r w:rsidRPr="004F2EF5">
        <w:t xml:space="preserve">Venue is proper in </w:t>
      </w:r>
      <w:r w:rsidR="00830A92" w:rsidRPr="004F2EF5">
        <w:t>Travis</w:t>
      </w:r>
      <w:r w:rsidRPr="004F2EF5">
        <w:t xml:space="preserve"> County, Texas, because no mandatory venue provisions apply, and </w:t>
      </w:r>
      <w:r w:rsidR="00830A92" w:rsidRPr="004F2EF5">
        <w:t>Travis</w:t>
      </w:r>
      <w:r w:rsidRPr="004F2EF5">
        <w:t xml:space="preserve"> County, Texas, is the county where all or a substantial part of the events or omissions giving rise to the claim occurred.</w:t>
      </w:r>
      <w:r w:rsidR="00830A92" w:rsidRPr="004F2EF5">
        <w:t xml:space="preserve"> Specifically, it is the location of the collision.</w:t>
      </w:r>
    </w:p>
    <w:p w14:paraId="4228A8E5" w14:textId="77777777" w:rsidR="004F2EF5" w:rsidRPr="00607369" w:rsidRDefault="004F2EF5" w:rsidP="00607369">
      <w:pPr>
        <w:pStyle w:val="ListParagraph"/>
        <w:widowControl w:val="0"/>
        <w:autoSpaceDE w:val="0"/>
        <w:autoSpaceDN w:val="0"/>
        <w:adjustRightInd w:val="0"/>
        <w:spacing w:line="480" w:lineRule="auto"/>
        <w:ind w:left="360" w:firstLine="360"/>
        <w:jc w:val="both"/>
      </w:pPr>
    </w:p>
    <w:p w14:paraId="37B91159" w14:textId="5FC60356" w:rsidR="006015F4" w:rsidRPr="00575395" w:rsidRDefault="006015F4" w:rsidP="003038ED">
      <w:pPr>
        <w:pStyle w:val="ListParagraph"/>
        <w:widowControl w:val="0"/>
        <w:numPr>
          <w:ilvl w:val="0"/>
          <w:numId w:val="3"/>
        </w:numPr>
        <w:tabs>
          <w:tab w:val="left" w:pos="220"/>
          <w:tab w:val="left" w:pos="1620"/>
          <w:tab w:val="left" w:pos="2880"/>
        </w:tabs>
        <w:autoSpaceDE w:val="0"/>
        <w:autoSpaceDN w:val="0"/>
        <w:adjustRightInd w:val="0"/>
        <w:jc w:val="center"/>
        <w:rPr>
          <w:b/>
          <w:bCs/>
          <w:color w:val="000000" w:themeColor="text1"/>
        </w:rPr>
      </w:pPr>
      <w:r w:rsidRPr="00575395">
        <w:rPr>
          <w:b/>
          <w:bCs/>
          <w:color w:val="000000" w:themeColor="text1"/>
        </w:rPr>
        <w:t>CLAIM FOR RELIEF</w:t>
      </w:r>
    </w:p>
    <w:p w14:paraId="4A7AF294" w14:textId="77777777" w:rsidR="006015F4" w:rsidRPr="004F2EF5" w:rsidRDefault="006015F4" w:rsidP="006015F4">
      <w:pPr>
        <w:pStyle w:val="ListParagraph"/>
        <w:widowControl w:val="0"/>
        <w:tabs>
          <w:tab w:val="left" w:pos="220"/>
          <w:tab w:val="left" w:pos="1620"/>
          <w:tab w:val="left" w:pos="2880"/>
        </w:tabs>
        <w:autoSpaceDE w:val="0"/>
        <w:autoSpaceDN w:val="0"/>
        <w:adjustRightInd w:val="0"/>
        <w:rPr>
          <w:color w:val="000000" w:themeColor="text1"/>
        </w:rPr>
      </w:pPr>
    </w:p>
    <w:p w14:paraId="59184E88" w14:textId="63AD0233" w:rsidR="006015F4" w:rsidRDefault="006015F4" w:rsidP="00575395">
      <w:pPr>
        <w:pStyle w:val="ListParagraph"/>
        <w:widowControl w:val="0"/>
        <w:numPr>
          <w:ilvl w:val="1"/>
          <w:numId w:val="3"/>
        </w:numPr>
        <w:tabs>
          <w:tab w:val="left" w:pos="220"/>
          <w:tab w:val="left" w:pos="1620"/>
          <w:tab w:val="left" w:pos="2880"/>
        </w:tabs>
        <w:autoSpaceDE w:val="0"/>
        <w:autoSpaceDN w:val="0"/>
        <w:adjustRightInd w:val="0"/>
        <w:rPr>
          <w:color w:val="000000" w:themeColor="text1"/>
        </w:rPr>
      </w:pPr>
      <w:r w:rsidRPr="004F2EF5">
        <w:rPr>
          <w:color w:val="000000" w:themeColor="text1"/>
        </w:rPr>
        <w:t>Plaintiff seeks monetary relief over $</w:t>
      </w:r>
      <w:r w:rsidR="004F2EF5" w:rsidRPr="004F2EF5">
        <w:rPr>
          <w:color w:val="000000" w:themeColor="text1"/>
        </w:rPr>
        <w:t>250</w:t>
      </w:r>
      <w:r w:rsidRPr="004F2EF5">
        <w:rPr>
          <w:color w:val="000000" w:themeColor="text1"/>
        </w:rPr>
        <w:t>,000 but not more than $</w:t>
      </w:r>
      <w:r w:rsidR="004F2EF5" w:rsidRPr="004F2EF5">
        <w:rPr>
          <w:color w:val="000000" w:themeColor="text1"/>
        </w:rPr>
        <w:t>10</w:t>
      </w:r>
      <w:r w:rsidRPr="004F2EF5">
        <w:rPr>
          <w:color w:val="000000" w:themeColor="text1"/>
        </w:rPr>
        <w:t>00,000.</w:t>
      </w:r>
    </w:p>
    <w:p w14:paraId="55ACDD27" w14:textId="77777777" w:rsidR="00575395" w:rsidRPr="004F2EF5" w:rsidRDefault="00575395" w:rsidP="00575395">
      <w:pPr>
        <w:pStyle w:val="ListParagraph"/>
        <w:widowControl w:val="0"/>
        <w:tabs>
          <w:tab w:val="left" w:pos="220"/>
          <w:tab w:val="left" w:pos="1620"/>
          <w:tab w:val="left" w:pos="2880"/>
        </w:tabs>
        <w:autoSpaceDE w:val="0"/>
        <w:autoSpaceDN w:val="0"/>
        <w:adjustRightInd w:val="0"/>
        <w:ind w:left="1140"/>
        <w:rPr>
          <w:color w:val="000000" w:themeColor="text1"/>
        </w:rPr>
      </w:pPr>
    </w:p>
    <w:p w14:paraId="30BB9F0F" w14:textId="77777777" w:rsidR="006015F4" w:rsidRPr="006015F4" w:rsidRDefault="006015F4" w:rsidP="006015F4">
      <w:pPr>
        <w:widowControl w:val="0"/>
        <w:tabs>
          <w:tab w:val="left" w:pos="220"/>
          <w:tab w:val="left" w:pos="1620"/>
          <w:tab w:val="left" w:pos="2880"/>
        </w:tabs>
        <w:autoSpaceDE w:val="0"/>
        <w:autoSpaceDN w:val="0"/>
        <w:adjustRightInd w:val="0"/>
      </w:pPr>
    </w:p>
    <w:p w14:paraId="2950E2B2" w14:textId="1CFD2D21" w:rsidR="00A729F3" w:rsidRPr="002232C2" w:rsidRDefault="00A729F3" w:rsidP="003038ED">
      <w:pPr>
        <w:pStyle w:val="ListParagraph"/>
        <w:widowControl w:val="0"/>
        <w:numPr>
          <w:ilvl w:val="0"/>
          <w:numId w:val="3"/>
        </w:numPr>
        <w:tabs>
          <w:tab w:val="left" w:pos="220"/>
          <w:tab w:val="left" w:pos="1620"/>
          <w:tab w:val="left" w:pos="2880"/>
        </w:tabs>
        <w:autoSpaceDE w:val="0"/>
        <w:autoSpaceDN w:val="0"/>
        <w:adjustRightInd w:val="0"/>
        <w:jc w:val="center"/>
      </w:pPr>
      <w:r w:rsidRPr="0032146F">
        <w:rPr>
          <w:b/>
          <w:bCs/>
        </w:rPr>
        <w:t>PARTIES</w:t>
      </w:r>
    </w:p>
    <w:p w14:paraId="1F158FCC" w14:textId="77777777" w:rsidR="00A729F3" w:rsidRPr="0032146F" w:rsidRDefault="00A729F3" w:rsidP="003038ED">
      <w:pPr>
        <w:widowControl w:val="0"/>
        <w:tabs>
          <w:tab w:val="left" w:pos="220"/>
          <w:tab w:val="left" w:pos="720"/>
        </w:tabs>
        <w:autoSpaceDE w:val="0"/>
        <w:autoSpaceDN w:val="0"/>
        <w:adjustRightInd w:val="0"/>
        <w:ind w:left="3420" w:hanging="630"/>
      </w:pPr>
    </w:p>
    <w:p w14:paraId="193A4361" w14:textId="2601D6BE" w:rsidR="00A729F3" w:rsidRPr="0032146F" w:rsidRDefault="00EB106D" w:rsidP="006015F4">
      <w:pPr>
        <w:widowControl w:val="0"/>
        <w:autoSpaceDE w:val="0"/>
        <w:autoSpaceDN w:val="0"/>
        <w:adjustRightInd w:val="0"/>
        <w:spacing w:line="480" w:lineRule="auto"/>
        <w:ind w:firstLine="720"/>
        <w:jc w:val="both"/>
      </w:pPr>
      <w:r>
        <w:t>4</w:t>
      </w:r>
      <w:r w:rsidR="00A729F3" w:rsidRPr="0032146F">
        <w:t>.</w:t>
      </w:r>
      <w:r w:rsidR="00A729F3">
        <w:t>1</w:t>
      </w:r>
      <w:r w:rsidR="00A729F3" w:rsidRPr="0032146F">
        <w:tab/>
      </w:r>
      <w:r w:rsidR="004A435E">
        <w:t>Yeshimebet Kebede</w:t>
      </w:r>
      <w:r w:rsidR="007C0318">
        <w:t xml:space="preserve"> Ali</w:t>
      </w:r>
      <w:r w:rsidR="004A435E">
        <w:t xml:space="preserve"> </w:t>
      </w:r>
      <w:r w:rsidR="00A729F3">
        <w:t xml:space="preserve">(hereinafter “Plaintiff”) is an individual who resides in </w:t>
      </w:r>
      <w:r w:rsidR="00421FF2">
        <w:t>Williamson</w:t>
      </w:r>
      <w:r w:rsidR="00A729F3" w:rsidRPr="0032146F">
        <w:t xml:space="preserve"> County, Texas. </w:t>
      </w:r>
    </w:p>
    <w:p w14:paraId="6B37918A" w14:textId="77777777" w:rsidR="00A729F3" w:rsidRPr="0032146F" w:rsidRDefault="00A729F3" w:rsidP="00A729F3">
      <w:pPr>
        <w:widowControl w:val="0"/>
        <w:autoSpaceDE w:val="0"/>
        <w:autoSpaceDN w:val="0"/>
        <w:adjustRightInd w:val="0"/>
      </w:pPr>
    </w:p>
    <w:p w14:paraId="2D908C4B" w14:textId="6C123873" w:rsidR="00A729F3" w:rsidRPr="0032146F" w:rsidRDefault="00EB106D" w:rsidP="00B54779">
      <w:pPr>
        <w:widowControl w:val="0"/>
        <w:autoSpaceDE w:val="0"/>
        <w:autoSpaceDN w:val="0"/>
        <w:adjustRightInd w:val="0"/>
        <w:spacing w:line="480" w:lineRule="auto"/>
        <w:ind w:firstLine="720"/>
        <w:jc w:val="both"/>
      </w:pPr>
      <w:r>
        <w:t>4</w:t>
      </w:r>
      <w:r w:rsidR="00607369">
        <w:t>.2</w:t>
      </w:r>
      <w:r w:rsidR="00607369">
        <w:tab/>
      </w:r>
      <w:r w:rsidR="004A435E">
        <w:t xml:space="preserve">Christine Michelle Jackson </w:t>
      </w:r>
      <w:r w:rsidR="00A729F3">
        <w:t>(hereinafter “Defendant</w:t>
      </w:r>
      <w:r w:rsidR="005703E5">
        <w:t xml:space="preserve">”) </w:t>
      </w:r>
      <w:r w:rsidR="005703E5" w:rsidRPr="0032146F">
        <w:t>is</w:t>
      </w:r>
      <w:r w:rsidR="00A729F3" w:rsidRPr="0032146F">
        <w:t xml:space="preserve"> a resident of </w:t>
      </w:r>
      <w:r w:rsidR="00421FF2">
        <w:t>Travis</w:t>
      </w:r>
      <w:r w:rsidR="00A729F3">
        <w:t xml:space="preserve"> </w:t>
      </w:r>
      <w:r w:rsidR="00A729F3" w:rsidRPr="0032146F">
        <w:t xml:space="preserve">County, Texas and can be served at </w:t>
      </w:r>
      <w:r w:rsidR="00421FF2">
        <w:t>1300 Sweet William Ln, Pflugerville, TX 78660-0000</w:t>
      </w:r>
      <w:r w:rsidR="00A729F3">
        <w:t>, or wherever she may be found.</w:t>
      </w:r>
      <w:r w:rsidR="00A729F3" w:rsidRPr="0032146F">
        <w:t> </w:t>
      </w:r>
    </w:p>
    <w:p w14:paraId="243CA02B" w14:textId="7230553D" w:rsidR="00A729F3" w:rsidRDefault="003038ED" w:rsidP="003038ED">
      <w:pPr>
        <w:widowControl w:val="0"/>
        <w:tabs>
          <w:tab w:val="left" w:pos="1710"/>
          <w:tab w:val="left" w:pos="2070"/>
        </w:tabs>
        <w:autoSpaceDE w:val="0"/>
        <w:autoSpaceDN w:val="0"/>
        <w:adjustRightInd w:val="0"/>
        <w:ind w:left="1440" w:hanging="720"/>
        <w:jc w:val="center"/>
        <w:rPr>
          <w:b/>
          <w:bCs/>
        </w:rPr>
      </w:pPr>
      <w:r>
        <w:rPr>
          <w:b/>
          <w:bCs/>
        </w:rPr>
        <w:t>V.</w:t>
      </w:r>
      <w:r>
        <w:rPr>
          <w:b/>
          <w:bCs/>
        </w:rPr>
        <w:tab/>
      </w:r>
      <w:r w:rsidR="00A729F3" w:rsidRPr="0032146F">
        <w:rPr>
          <w:b/>
          <w:bCs/>
        </w:rPr>
        <w:t>STATEMENT OF FACTS</w:t>
      </w:r>
    </w:p>
    <w:p w14:paraId="44D966AA" w14:textId="77777777" w:rsidR="00A729F3" w:rsidRPr="0032146F" w:rsidRDefault="00A729F3" w:rsidP="00A729F3">
      <w:pPr>
        <w:widowControl w:val="0"/>
        <w:autoSpaceDE w:val="0"/>
        <w:autoSpaceDN w:val="0"/>
        <w:adjustRightInd w:val="0"/>
        <w:jc w:val="center"/>
      </w:pPr>
    </w:p>
    <w:p w14:paraId="549D6A18" w14:textId="614D8A69" w:rsidR="001A2820" w:rsidRDefault="00EB106D" w:rsidP="00065D9E">
      <w:pPr>
        <w:widowControl w:val="0"/>
        <w:autoSpaceDE w:val="0"/>
        <w:autoSpaceDN w:val="0"/>
        <w:adjustRightInd w:val="0"/>
        <w:spacing w:line="480" w:lineRule="auto"/>
        <w:ind w:firstLine="720"/>
        <w:jc w:val="both"/>
        <w:rPr>
          <w:color w:val="000000" w:themeColor="text1"/>
        </w:rPr>
      </w:pPr>
      <w:r>
        <w:t>5</w:t>
      </w:r>
      <w:r w:rsidR="00A729F3" w:rsidRPr="0032146F">
        <w:t>.1</w:t>
      </w:r>
      <w:r w:rsidR="00A729F3" w:rsidRPr="0032146F">
        <w:tab/>
      </w:r>
      <w:r w:rsidR="00A729F3" w:rsidRPr="00065D9E">
        <w:rPr>
          <w:color w:val="000000" w:themeColor="text1"/>
        </w:rPr>
        <w:t xml:space="preserve">This lawsuit results from an automobile collision that occurred on </w:t>
      </w:r>
      <w:r w:rsidR="00FD7583" w:rsidRPr="00065D9E">
        <w:rPr>
          <w:color w:val="000000" w:themeColor="text1"/>
        </w:rPr>
        <w:t>August 23, 2020 in</w:t>
      </w:r>
      <w:r w:rsidR="00875586" w:rsidRPr="00065D9E">
        <w:rPr>
          <w:color w:val="000000" w:themeColor="text1"/>
        </w:rPr>
        <w:t xml:space="preserve"> </w:t>
      </w:r>
      <w:r w:rsidR="00FD7583" w:rsidRPr="00065D9E">
        <w:rPr>
          <w:color w:val="000000" w:themeColor="text1"/>
        </w:rPr>
        <w:t>Austin, Texas. Plaintiff</w:t>
      </w:r>
      <w:r w:rsidR="00DB3FF0" w:rsidRPr="00065D9E">
        <w:rPr>
          <w:color w:val="000000" w:themeColor="text1"/>
        </w:rPr>
        <w:t xml:space="preserve"> </w:t>
      </w:r>
      <w:r w:rsidR="00FD7583" w:rsidRPr="00065D9E">
        <w:rPr>
          <w:color w:val="000000" w:themeColor="text1"/>
        </w:rPr>
        <w:t xml:space="preserve">was </w:t>
      </w:r>
      <w:r w:rsidR="001A2820" w:rsidRPr="00065D9E">
        <w:rPr>
          <w:color w:val="000000" w:themeColor="text1"/>
        </w:rPr>
        <w:t>traveling on</w:t>
      </w:r>
      <w:r w:rsidR="007C0318" w:rsidRPr="00065D9E">
        <w:rPr>
          <w:color w:val="000000" w:themeColor="text1"/>
          <w:shd w:val="clear" w:color="auto" w:fill="FFFFFF"/>
        </w:rPr>
        <w:t xml:space="preserve"> I-35 on a middle lane near downtown Austin</w:t>
      </w:r>
      <w:r w:rsidR="007C0318" w:rsidRPr="00065D9E">
        <w:rPr>
          <w:color w:val="000000" w:themeColor="text1"/>
        </w:rPr>
        <w:t xml:space="preserve">, Texas. Plaintiff was </w:t>
      </w:r>
      <w:r w:rsidR="001A2820">
        <w:rPr>
          <w:color w:val="000000" w:themeColor="text1"/>
        </w:rPr>
        <w:t>traveling to</w:t>
      </w:r>
      <w:r w:rsidR="007C0318" w:rsidRPr="00065D9E">
        <w:rPr>
          <w:color w:val="000000" w:themeColor="text1"/>
        </w:rPr>
        <w:t xml:space="preserve"> her home. </w:t>
      </w:r>
      <w:r w:rsidR="00065D9E" w:rsidRPr="00065D9E">
        <w:rPr>
          <w:color w:val="000000" w:themeColor="text1"/>
        </w:rPr>
        <w:t xml:space="preserve">Plaintiff slowed down for traffic. </w:t>
      </w:r>
    </w:p>
    <w:p w14:paraId="17B5E49F" w14:textId="42AEA1CE" w:rsidR="00496422" w:rsidRPr="00065D9E" w:rsidRDefault="001A2820" w:rsidP="00065D9E">
      <w:pPr>
        <w:widowControl w:val="0"/>
        <w:autoSpaceDE w:val="0"/>
        <w:autoSpaceDN w:val="0"/>
        <w:adjustRightInd w:val="0"/>
        <w:spacing w:line="480" w:lineRule="auto"/>
        <w:ind w:firstLine="720"/>
        <w:jc w:val="both"/>
        <w:rPr>
          <w:color w:val="000000" w:themeColor="text1"/>
        </w:rPr>
      </w:pPr>
      <w:r>
        <w:rPr>
          <w:color w:val="000000" w:themeColor="text1"/>
        </w:rPr>
        <w:t xml:space="preserve">5.2        </w:t>
      </w:r>
      <w:r w:rsidR="00FD7583" w:rsidRPr="00065D9E">
        <w:rPr>
          <w:color w:val="000000" w:themeColor="text1"/>
        </w:rPr>
        <w:t xml:space="preserve">Defendant Jackson was traveling directly behind Plaintiff. </w:t>
      </w:r>
      <w:r w:rsidR="00065D9E" w:rsidRPr="00065D9E">
        <w:rPr>
          <w:color w:val="000000" w:themeColor="text1"/>
        </w:rPr>
        <w:t xml:space="preserve"> Defendant was driving too fast for conditions.  </w:t>
      </w:r>
      <w:r w:rsidR="00FD7583" w:rsidRPr="00065D9E">
        <w:rPr>
          <w:color w:val="000000" w:themeColor="text1"/>
        </w:rPr>
        <w:t>Defendant Jackson failed to stop and collided with the rear end of Plaintiff’s vehicle</w:t>
      </w:r>
      <w:r w:rsidR="00875586" w:rsidRPr="00065D9E">
        <w:rPr>
          <w:color w:val="000000" w:themeColor="text1"/>
        </w:rPr>
        <w:t>.</w:t>
      </w:r>
    </w:p>
    <w:p w14:paraId="7B72188C" w14:textId="6023AA91" w:rsidR="00A729F3" w:rsidRPr="00065D9E" w:rsidRDefault="00EB106D" w:rsidP="005703E5">
      <w:pPr>
        <w:widowControl w:val="0"/>
        <w:autoSpaceDE w:val="0"/>
        <w:autoSpaceDN w:val="0"/>
        <w:adjustRightInd w:val="0"/>
        <w:spacing w:line="480" w:lineRule="auto"/>
        <w:ind w:firstLine="720"/>
        <w:jc w:val="both"/>
        <w:rPr>
          <w:color w:val="000000" w:themeColor="text1"/>
        </w:rPr>
      </w:pPr>
      <w:r w:rsidRPr="00065D9E">
        <w:rPr>
          <w:color w:val="000000" w:themeColor="text1"/>
        </w:rPr>
        <w:t>5</w:t>
      </w:r>
      <w:r w:rsidR="00A729F3" w:rsidRPr="00065D9E">
        <w:rPr>
          <w:color w:val="000000" w:themeColor="text1"/>
        </w:rPr>
        <w:t>.</w:t>
      </w:r>
      <w:r w:rsidR="001A2820">
        <w:rPr>
          <w:color w:val="000000" w:themeColor="text1"/>
        </w:rPr>
        <w:t>3</w:t>
      </w:r>
      <w:r w:rsidR="00A729F3" w:rsidRPr="00065D9E">
        <w:rPr>
          <w:color w:val="000000" w:themeColor="text1"/>
        </w:rPr>
        <w:t xml:space="preserve"> </w:t>
      </w:r>
      <w:r w:rsidR="00A729F3" w:rsidRPr="00065D9E">
        <w:rPr>
          <w:color w:val="000000" w:themeColor="text1"/>
        </w:rPr>
        <w:tab/>
        <w:t xml:space="preserve">Due to Defendant’s negligence, Plaintiff suffered bodily injury. </w:t>
      </w:r>
    </w:p>
    <w:p w14:paraId="6E9F0901" w14:textId="77777777" w:rsidR="001A2820" w:rsidRDefault="001A2820" w:rsidP="00830A92">
      <w:pPr>
        <w:widowControl w:val="0"/>
        <w:autoSpaceDE w:val="0"/>
        <w:autoSpaceDN w:val="0"/>
        <w:adjustRightInd w:val="0"/>
        <w:jc w:val="center"/>
        <w:rPr>
          <w:rFonts w:ascii="Segoe UI" w:hAnsi="Segoe UI" w:cs="Segoe UI"/>
          <w:color w:val="242424"/>
          <w:sz w:val="21"/>
          <w:szCs w:val="21"/>
          <w:shd w:val="clear" w:color="auto" w:fill="FFFFFF"/>
        </w:rPr>
      </w:pPr>
    </w:p>
    <w:p w14:paraId="5E9A6537" w14:textId="77777777" w:rsidR="001A2820" w:rsidRDefault="001A2820" w:rsidP="00830A92">
      <w:pPr>
        <w:widowControl w:val="0"/>
        <w:autoSpaceDE w:val="0"/>
        <w:autoSpaceDN w:val="0"/>
        <w:adjustRightInd w:val="0"/>
        <w:jc w:val="center"/>
        <w:rPr>
          <w:rFonts w:ascii="Segoe UI" w:hAnsi="Segoe UI" w:cs="Segoe UI"/>
          <w:color w:val="242424"/>
          <w:sz w:val="21"/>
          <w:szCs w:val="21"/>
          <w:shd w:val="clear" w:color="auto" w:fill="FFFFFF"/>
        </w:rPr>
      </w:pPr>
    </w:p>
    <w:p w14:paraId="321E110F" w14:textId="77777777" w:rsidR="001A2820" w:rsidRDefault="001A2820" w:rsidP="00830A92">
      <w:pPr>
        <w:widowControl w:val="0"/>
        <w:autoSpaceDE w:val="0"/>
        <w:autoSpaceDN w:val="0"/>
        <w:adjustRightInd w:val="0"/>
        <w:jc w:val="center"/>
        <w:rPr>
          <w:rFonts w:ascii="Segoe UI" w:hAnsi="Segoe UI" w:cs="Segoe UI"/>
          <w:color w:val="242424"/>
          <w:sz w:val="21"/>
          <w:szCs w:val="21"/>
          <w:shd w:val="clear" w:color="auto" w:fill="FFFFFF"/>
        </w:rPr>
      </w:pPr>
    </w:p>
    <w:p w14:paraId="640E691F" w14:textId="77777777" w:rsidR="001A2820" w:rsidRDefault="001A2820" w:rsidP="00830A92">
      <w:pPr>
        <w:widowControl w:val="0"/>
        <w:autoSpaceDE w:val="0"/>
        <w:autoSpaceDN w:val="0"/>
        <w:adjustRightInd w:val="0"/>
        <w:jc w:val="center"/>
        <w:rPr>
          <w:rFonts w:ascii="Segoe UI" w:hAnsi="Segoe UI" w:cs="Segoe UI"/>
          <w:color w:val="242424"/>
          <w:sz w:val="21"/>
          <w:szCs w:val="21"/>
          <w:shd w:val="clear" w:color="auto" w:fill="FFFFFF"/>
        </w:rPr>
      </w:pPr>
    </w:p>
    <w:p w14:paraId="130CEBC4" w14:textId="77777777" w:rsidR="001A2820" w:rsidRDefault="001A2820" w:rsidP="00830A92">
      <w:pPr>
        <w:widowControl w:val="0"/>
        <w:autoSpaceDE w:val="0"/>
        <w:autoSpaceDN w:val="0"/>
        <w:adjustRightInd w:val="0"/>
        <w:jc w:val="center"/>
        <w:rPr>
          <w:rFonts w:ascii="Segoe UI" w:hAnsi="Segoe UI" w:cs="Segoe UI"/>
          <w:color w:val="242424"/>
          <w:sz w:val="21"/>
          <w:szCs w:val="21"/>
          <w:shd w:val="clear" w:color="auto" w:fill="FFFFFF"/>
        </w:rPr>
      </w:pPr>
    </w:p>
    <w:p w14:paraId="1C0FF008" w14:textId="17E3A3BB" w:rsidR="00830A92" w:rsidRPr="0032146F" w:rsidRDefault="00830A92" w:rsidP="00830A92">
      <w:pPr>
        <w:widowControl w:val="0"/>
        <w:autoSpaceDE w:val="0"/>
        <w:autoSpaceDN w:val="0"/>
        <w:adjustRightInd w:val="0"/>
        <w:jc w:val="center"/>
        <w:rPr>
          <w:b/>
          <w:bCs/>
        </w:rPr>
      </w:pPr>
      <w:r>
        <w:t xml:space="preserve">                           </w:t>
      </w:r>
      <w:r w:rsidRPr="0032146F">
        <w:rPr>
          <w:b/>
          <w:bCs/>
        </w:rPr>
        <w:t>V</w:t>
      </w:r>
      <w:r w:rsidR="0032257C">
        <w:rPr>
          <w:b/>
          <w:bCs/>
        </w:rPr>
        <w:t>I</w:t>
      </w:r>
      <w:r w:rsidRPr="0032146F">
        <w:rPr>
          <w:b/>
          <w:bCs/>
        </w:rPr>
        <w:t>.     CA</w:t>
      </w:r>
      <w:r>
        <w:rPr>
          <w:b/>
          <w:bCs/>
        </w:rPr>
        <w:t>USATION</w:t>
      </w:r>
    </w:p>
    <w:p w14:paraId="7C7626FD" w14:textId="2A781376" w:rsidR="00830A92" w:rsidRDefault="00830A92" w:rsidP="005703E5">
      <w:pPr>
        <w:widowControl w:val="0"/>
        <w:autoSpaceDE w:val="0"/>
        <w:autoSpaceDN w:val="0"/>
        <w:adjustRightInd w:val="0"/>
        <w:spacing w:line="480" w:lineRule="auto"/>
        <w:ind w:firstLine="720"/>
        <w:jc w:val="both"/>
      </w:pPr>
    </w:p>
    <w:p w14:paraId="697B18FF" w14:textId="211CFAE6" w:rsidR="00830A92" w:rsidRPr="0032146F" w:rsidRDefault="00EB106D" w:rsidP="005703E5">
      <w:pPr>
        <w:widowControl w:val="0"/>
        <w:autoSpaceDE w:val="0"/>
        <w:autoSpaceDN w:val="0"/>
        <w:adjustRightInd w:val="0"/>
        <w:spacing w:line="480" w:lineRule="auto"/>
        <w:ind w:firstLine="720"/>
        <w:jc w:val="both"/>
      </w:pPr>
      <w:r>
        <w:t>6</w:t>
      </w:r>
      <w:r w:rsidR="004B5B52">
        <w:t xml:space="preserve">.1 </w:t>
      </w:r>
      <w:r w:rsidR="00830A92">
        <w:t>These acts and/or omissions by the Defendant</w:t>
      </w:r>
      <w:r w:rsidR="0032257C">
        <w:rPr>
          <w:color w:val="FF0000"/>
        </w:rPr>
        <w:t xml:space="preserve"> </w:t>
      </w:r>
      <w:r w:rsidR="00830A92">
        <w:t>were a proximate cause of the wreck and the damages suffered by Plaintiff.</w:t>
      </w:r>
    </w:p>
    <w:p w14:paraId="518E77ED" w14:textId="79A81B31" w:rsidR="00A729F3" w:rsidRPr="0032146F" w:rsidRDefault="00A729F3" w:rsidP="00830A92">
      <w:pPr>
        <w:widowControl w:val="0"/>
        <w:autoSpaceDE w:val="0"/>
        <w:autoSpaceDN w:val="0"/>
        <w:adjustRightInd w:val="0"/>
        <w:jc w:val="center"/>
        <w:rPr>
          <w:b/>
          <w:bCs/>
        </w:rPr>
      </w:pPr>
      <w:r w:rsidRPr="0032146F">
        <w:rPr>
          <w:b/>
          <w:bCs/>
        </w:rPr>
        <w:t>V</w:t>
      </w:r>
      <w:r w:rsidR="00830A92">
        <w:rPr>
          <w:b/>
          <w:bCs/>
        </w:rPr>
        <w:t>I</w:t>
      </w:r>
      <w:r w:rsidR="0032257C">
        <w:rPr>
          <w:b/>
          <w:bCs/>
        </w:rPr>
        <w:t>I</w:t>
      </w:r>
      <w:r w:rsidRPr="0032146F">
        <w:rPr>
          <w:b/>
          <w:bCs/>
        </w:rPr>
        <w:t>.     CAUSES OF ACTION</w:t>
      </w:r>
    </w:p>
    <w:p w14:paraId="619BAC6B" w14:textId="77777777" w:rsidR="00A729F3" w:rsidRPr="0032146F" w:rsidRDefault="00A729F3" w:rsidP="00A729F3">
      <w:pPr>
        <w:widowControl w:val="0"/>
        <w:autoSpaceDE w:val="0"/>
        <w:autoSpaceDN w:val="0"/>
        <w:adjustRightInd w:val="0"/>
        <w:jc w:val="center"/>
      </w:pPr>
    </w:p>
    <w:p w14:paraId="2C325F3C" w14:textId="77777777" w:rsidR="00A729F3" w:rsidRDefault="00A729F3" w:rsidP="00A729F3">
      <w:pPr>
        <w:widowControl w:val="0"/>
        <w:autoSpaceDE w:val="0"/>
        <w:autoSpaceDN w:val="0"/>
        <w:adjustRightInd w:val="0"/>
        <w:jc w:val="center"/>
        <w:rPr>
          <w:b/>
          <w:bCs/>
        </w:rPr>
      </w:pPr>
      <w:r w:rsidRPr="0032146F">
        <w:rPr>
          <w:b/>
          <w:bCs/>
        </w:rPr>
        <w:t>NEGLIGENCE</w:t>
      </w:r>
    </w:p>
    <w:p w14:paraId="237C5CE3" w14:textId="77777777" w:rsidR="00A729F3" w:rsidRPr="0032146F" w:rsidRDefault="00A729F3" w:rsidP="00A729F3">
      <w:pPr>
        <w:widowControl w:val="0"/>
        <w:autoSpaceDE w:val="0"/>
        <w:autoSpaceDN w:val="0"/>
        <w:adjustRightInd w:val="0"/>
        <w:jc w:val="center"/>
        <w:rPr>
          <w:b/>
          <w:bCs/>
        </w:rPr>
      </w:pPr>
    </w:p>
    <w:p w14:paraId="75042D01" w14:textId="6629EA79" w:rsidR="00A729F3" w:rsidRPr="0032146F" w:rsidRDefault="00EB106D" w:rsidP="00A729F3">
      <w:pPr>
        <w:widowControl w:val="0"/>
        <w:autoSpaceDE w:val="0"/>
        <w:autoSpaceDN w:val="0"/>
        <w:adjustRightInd w:val="0"/>
        <w:ind w:firstLine="720"/>
        <w:jc w:val="both"/>
      </w:pPr>
      <w:r>
        <w:t>7</w:t>
      </w:r>
      <w:r w:rsidR="00A729F3" w:rsidRPr="0032146F">
        <w:t>.1</w:t>
      </w:r>
      <w:r w:rsidR="00A729F3" w:rsidRPr="0032146F">
        <w:tab/>
        <w:t>Plaintiff incorporates the preceding paragraphs as if fully set forth herein. </w:t>
      </w:r>
    </w:p>
    <w:p w14:paraId="3C3F7693" w14:textId="77777777" w:rsidR="00A729F3" w:rsidRPr="0032146F" w:rsidRDefault="00A729F3" w:rsidP="00A729F3">
      <w:pPr>
        <w:widowControl w:val="0"/>
        <w:autoSpaceDE w:val="0"/>
        <w:autoSpaceDN w:val="0"/>
        <w:adjustRightInd w:val="0"/>
      </w:pPr>
    </w:p>
    <w:p w14:paraId="69B4BEF0" w14:textId="4FBAB15D" w:rsidR="00A729F3" w:rsidRPr="0032146F" w:rsidRDefault="00EB106D" w:rsidP="00A729F3">
      <w:pPr>
        <w:widowControl w:val="0"/>
        <w:autoSpaceDE w:val="0"/>
        <w:autoSpaceDN w:val="0"/>
        <w:adjustRightInd w:val="0"/>
        <w:spacing w:line="480" w:lineRule="auto"/>
        <w:ind w:firstLine="720"/>
        <w:jc w:val="both"/>
      </w:pPr>
      <w:r>
        <w:t>7</w:t>
      </w:r>
      <w:r w:rsidR="00A729F3" w:rsidRPr="0032146F">
        <w:t>.2</w:t>
      </w:r>
      <w:r w:rsidR="00A729F3" w:rsidRPr="0032146F">
        <w:tab/>
        <w:t>Defendant</w:t>
      </w:r>
      <w:r w:rsidR="00455292">
        <w:t xml:space="preserve"> </w:t>
      </w:r>
      <w:r w:rsidR="00A729F3" w:rsidRPr="0032146F">
        <w:t>owed Plaintiff a duty to exercise ordinary</w:t>
      </w:r>
      <w:r w:rsidR="00A729F3">
        <w:t xml:space="preserve"> care under the circumstances. </w:t>
      </w:r>
      <w:r w:rsidR="00A729F3" w:rsidRPr="0032146F">
        <w:t xml:space="preserve">Defendant created grave danger by </w:t>
      </w:r>
      <w:r w:rsidR="004B5B52">
        <w:t xml:space="preserve">failing to maintain a proper following distance, </w:t>
      </w:r>
      <w:r w:rsidR="00A729F3" w:rsidRPr="0032146F">
        <w:t xml:space="preserve">failing to control </w:t>
      </w:r>
      <w:r w:rsidR="00A729F3">
        <w:t>her</w:t>
      </w:r>
      <w:r w:rsidR="00A729F3" w:rsidRPr="0032146F">
        <w:t xml:space="preserve"> </w:t>
      </w:r>
      <w:r w:rsidR="00F52DFD">
        <w:t xml:space="preserve">speed and </w:t>
      </w:r>
      <w:r w:rsidR="00A729F3" w:rsidRPr="0032146F">
        <w:t>vehicle, failing to maintain h</w:t>
      </w:r>
      <w:r w:rsidR="00A729F3">
        <w:t>er</w:t>
      </w:r>
      <w:r w:rsidR="00A729F3" w:rsidRPr="0032146F">
        <w:t xml:space="preserve"> vehicle in a safe operating condition, and failing to exercise ordinary care t</w:t>
      </w:r>
      <w:r w:rsidR="00A729F3">
        <w:t>o protect Plaintiff from harm. </w:t>
      </w:r>
      <w:r w:rsidR="00A729F3" w:rsidRPr="0032146F">
        <w:t>Consequently, Defendant</w:t>
      </w:r>
      <w:r w:rsidR="00A729F3">
        <w:t xml:space="preserve">’s </w:t>
      </w:r>
      <w:r w:rsidR="00A729F3" w:rsidRPr="0032146F">
        <w:t>failure to use ordinary care proximately caused Plaintiff’s injuries and damages. </w:t>
      </w:r>
    </w:p>
    <w:p w14:paraId="560DFFB6" w14:textId="6C39BB4F" w:rsidR="00A729F3" w:rsidRPr="0032146F" w:rsidRDefault="00EB106D" w:rsidP="00A729F3">
      <w:pPr>
        <w:widowControl w:val="0"/>
        <w:autoSpaceDE w:val="0"/>
        <w:autoSpaceDN w:val="0"/>
        <w:adjustRightInd w:val="0"/>
        <w:spacing w:line="480" w:lineRule="auto"/>
        <w:ind w:firstLine="720"/>
        <w:jc w:val="both"/>
      </w:pPr>
      <w:r>
        <w:t>7</w:t>
      </w:r>
      <w:r w:rsidR="00A729F3" w:rsidRPr="0032146F">
        <w:t>.3</w:t>
      </w:r>
      <w:r w:rsidR="00A729F3" w:rsidRPr="0032146F">
        <w:tab/>
        <w:t>On the occasion in question, Defendant</w:t>
      </w:r>
      <w:r w:rsidR="00A729F3">
        <w:t xml:space="preserve"> </w:t>
      </w:r>
      <w:r w:rsidR="00A729F3" w:rsidRPr="0032146F">
        <w:t>violated the duty owed to Plaintiff to exercise due care in one or more of the following ways:</w:t>
      </w:r>
    </w:p>
    <w:p w14:paraId="7C1D7C5F" w14:textId="4B5EFCC2" w:rsidR="00C147A9" w:rsidRDefault="00A729F3" w:rsidP="00A729F3">
      <w:pPr>
        <w:widowControl w:val="0"/>
        <w:autoSpaceDE w:val="0"/>
        <w:autoSpaceDN w:val="0"/>
        <w:adjustRightInd w:val="0"/>
        <w:ind w:firstLine="960"/>
      </w:pPr>
      <w:r w:rsidRPr="0032146F">
        <w:t xml:space="preserve">a. </w:t>
      </w:r>
      <w:r w:rsidRPr="0032146F">
        <w:tab/>
      </w:r>
      <w:r w:rsidR="00C147A9">
        <w:t>Failing to maintain a proper following distance, TEX. TRANSP. CODE § 545.062;</w:t>
      </w:r>
    </w:p>
    <w:p w14:paraId="0AABCCB3" w14:textId="07125B41" w:rsidR="00F52DFD" w:rsidRDefault="00C147A9" w:rsidP="00A729F3">
      <w:pPr>
        <w:widowControl w:val="0"/>
        <w:autoSpaceDE w:val="0"/>
        <w:autoSpaceDN w:val="0"/>
        <w:adjustRightInd w:val="0"/>
        <w:ind w:firstLine="960"/>
      </w:pPr>
      <w:r>
        <w:t xml:space="preserve">b.     </w:t>
      </w:r>
      <w:r w:rsidR="00F52DFD">
        <w:t>Failure to control a speed;</w:t>
      </w:r>
      <w:r w:rsidRPr="00C147A9">
        <w:t xml:space="preserve"> </w:t>
      </w:r>
      <w:r>
        <w:t>TEX. TRANSP. CODE § 545.351;</w:t>
      </w:r>
    </w:p>
    <w:p w14:paraId="7217D2FD" w14:textId="6D84C66A" w:rsidR="00A729F3" w:rsidRPr="0032146F" w:rsidRDefault="00C147A9" w:rsidP="00A729F3">
      <w:pPr>
        <w:widowControl w:val="0"/>
        <w:autoSpaceDE w:val="0"/>
        <w:autoSpaceDN w:val="0"/>
        <w:adjustRightInd w:val="0"/>
        <w:ind w:firstLine="960"/>
      </w:pPr>
      <w:r>
        <w:t>c</w:t>
      </w:r>
      <w:r w:rsidR="00F52DFD">
        <w:t xml:space="preserve">.     </w:t>
      </w:r>
      <w:r w:rsidR="00A729F3" w:rsidRPr="0032146F">
        <w:t>Failure to maintain a proper lookout; </w:t>
      </w:r>
    </w:p>
    <w:p w14:paraId="17062701" w14:textId="3D438D07" w:rsidR="00A729F3" w:rsidRPr="0032146F" w:rsidRDefault="00C147A9" w:rsidP="00A729F3">
      <w:pPr>
        <w:widowControl w:val="0"/>
        <w:autoSpaceDE w:val="0"/>
        <w:autoSpaceDN w:val="0"/>
        <w:adjustRightInd w:val="0"/>
        <w:ind w:firstLine="960"/>
      </w:pPr>
      <w:r>
        <w:t>d</w:t>
      </w:r>
      <w:r w:rsidR="00A729F3" w:rsidRPr="0032146F">
        <w:t>.</w:t>
      </w:r>
      <w:r w:rsidR="00A729F3" w:rsidRPr="0032146F">
        <w:tab/>
        <w:t>Failure to maintain h</w:t>
      </w:r>
      <w:r w:rsidR="00A729F3">
        <w:t>er</w:t>
      </w:r>
      <w:r w:rsidR="00A729F3" w:rsidRPr="0032146F">
        <w:t xml:space="preserve"> vehicle in safe driving condition; </w:t>
      </w:r>
    </w:p>
    <w:p w14:paraId="621304D6" w14:textId="2D4BEECF" w:rsidR="00A729F3" w:rsidRPr="0032146F" w:rsidRDefault="00C147A9" w:rsidP="00A729F3">
      <w:pPr>
        <w:widowControl w:val="0"/>
        <w:autoSpaceDE w:val="0"/>
        <w:autoSpaceDN w:val="0"/>
        <w:adjustRightInd w:val="0"/>
        <w:ind w:firstLine="960"/>
      </w:pPr>
      <w:r>
        <w:t>e</w:t>
      </w:r>
      <w:r w:rsidR="00A729F3" w:rsidRPr="0032146F">
        <w:t xml:space="preserve">. </w:t>
      </w:r>
      <w:r w:rsidR="00A729F3" w:rsidRPr="0032146F">
        <w:tab/>
        <w:t>Failure to drive the motor vehicle in an attentive manner; </w:t>
      </w:r>
    </w:p>
    <w:p w14:paraId="0EAD7DC8" w14:textId="29926A2D" w:rsidR="00A729F3" w:rsidRPr="0032146F" w:rsidRDefault="00C147A9" w:rsidP="00A729F3">
      <w:pPr>
        <w:widowControl w:val="0"/>
        <w:autoSpaceDE w:val="0"/>
        <w:autoSpaceDN w:val="0"/>
        <w:adjustRightInd w:val="0"/>
        <w:ind w:firstLine="960"/>
      </w:pPr>
      <w:r>
        <w:t>f</w:t>
      </w:r>
      <w:r w:rsidR="00A729F3" w:rsidRPr="0032146F">
        <w:t xml:space="preserve">. </w:t>
      </w:r>
      <w:r w:rsidR="00A729F3" w:rsidRPr="0032146F">
        <w:tab/>
        <w:t>Failure to maintain proper control of h</w:t>
      </w:r>
      <w:r w:rsidR="00A729F3">
        <w:t>er</w:t>
      </w:r>
      <w:r w:rsidR="00A729F3" w:rsidRPr="0032146F">
        <w:t xml:space="preserve"> vehicle; </w:t>
      </w:r>
    </w:p>
    <w:p w14:paraId="30BF14AF" w14:textId="287E5D34" w:rsidR="00A729F3" w:rsidRPr="0032146F" w:rsidRDefault="00C147A9" w:rsidP="00A729F3">
      <w:pPr>
        <w:ind w:left="1440" w:hanging="480"/>
        <w:rPr>
          <w:rFonts w:eastAsia="Times New Roman"/>
        </w:rPr>
      </w:pPr>
      <w:r>
        <w:t>g</w:t>
      </w:r>
      <w:r w:rsidR="00A729F3" w:rsidRPr="0032146F">
        <w:t xml:space="preserve">. </w:t>
      </w:r>
      <w:r w:rsidR="00A729F3" w:rsidRPr="0032146F">
        <w:tab/>
      </w:r>
      <w:r w:rsidR="00A729F3" w:rsidRPr="0032146F">
        <w:rPr>
          <w:rFonts w:eastAsia="Times New Roman"/>
        </w:rPr>
        <w:t xml:space="preserve">Failure to maintain an adequate distance between Defendant’s vehicle </w:t>
      </w:r>
      <w:r w:rsidR="00A729F3" w:rsidRPr="0032146F">
        <w:rPr>
          <w:rFonts w:eastAsia="Times New Roman"/>
        </w:rPr>
        <w:softHyphen/>
        <w:t>and the vehicle driven by Plaintiff;</w:t>
      </w:r>
    </w:p>
    <w:p w14:paraId="2D894BCD" w14:textId="76CA1FAD" w:rsidR="00A729F3" w:rsidRPr="0032146F" w:rsidRDefault="00C147A9" w:rsidP="00A729F3">
      <w:pPr>
        <w:widowControl w:val="0"/>
        <w:autoSpaceDE w:val="0"/>
        <w:autoSpaceDN w:val="0"/>
        <w:adjustRightInd w:val="0"/>
        <w:ind w:firstLine="960"/>
      </w:pPr>
      <w:r>
        <w:t>h</w:t>
      </w:r>
      <w:r w:rsidR="00A729F3" w:rsidRPr="0032146F">
        <w:t>.</w:t>
      </w:r>
      <w:r w:rsidR="00A729F3" w:rsidRPr="0032146F">
        <w:tab/>
        <w:t>Failure to take proper evasive action to avoid the collision; </w:t>
      </w:r>
    </w:p>
    <w:p w14:paraId="072DC33B" w14:textId="5E7A6E85" w:rsidR="00A729F3" w:rsidRPr="0032146F" w:rsidRDefault="00C147A9" w:rsidP="00A729F3">
      <w:pPr>
        <w:widowControl w:val="0"/>
        <w:autoSpaceDE w:val="0"/>
        <w:autoSpaceDN w:val="0"/>
        <w:adjustRightInd w:val="0"/>
        <w:ind w:left="1440" w:hanging="480"/>
      </w:pPr>
      <w:r>
        <w:t>i</w:t>
      </w:r>
      <w:r w:rsidR="00A729F3" w:rsidRPr="0032146F">
        <w:t xml:space="preserve">. </w:t>
      </w:r>
      <w:r w:rsidR="00A729F3" w:rsidRPr="0032146F">
        <w:tab/>
        <w:t>Failure to apply brakes to h</w:t>
      </w:r>
      <w:r w:rsidR="00A729F3">
        <w:t xml:space="preserve">er vehicle in a timely manner to </w:t>
      </w:r>
      <w:r w:rsidR="00A729F3" w:rsidRPr="0032146F">
        <w:t>avoid the collision; </w:t>
      </w:r>
    </w:p>
    <w:p w14:paraId="01A7540D" w14:textId="78522712" w:rsidR="00A729F3" w:rsidRPr="0032146F" w:rsidRDefault="00C147A9" w:rsidP="00A729F3">
      <w:pPr>
        <w:widowControl w:val="0"/>
        <w:autoSpaceDE w:val="0"/>
        <w:autoSpaceDN w:val="0"/>
        <w:adjustRightInd w:val="0"/>
        <w:ind w:left="1440" w:hanging="480"/>
      </w:pPr>
      <w:r>
        <w:t>j</w:t>
      </w:r>
      <w:r w:rsidR="00A729F3" w:rsidRPr="0032146F">
        <w:t xml:space="preserve">. </w:t>
      </w:r>
      <w:r w:rsidR="00A729F3" w:rsidRPr="0032146F">
        <w:tab/>
        <w:t>Failure to exercise due and reasonable care to other travelers on the road; </w:t>
      </w:r>
    </w:p>
    <w:p w14:paraId="0B50313F" w14:textId="793EDA40" w:rsidR="00A729F3" w:rsidRPr="0032146F" w:rsidRDefault="00C147A9" w:rsidP="00A729F3">
      <w:pPr>
        <w:widowControl w:val="0"/>
        <w:autoSpaceDE w:val="0"/>
        <w:autoSpaceDN w:val="0"/>
        <w:adjustRightInd w:val="0"/>
        <w:ind w:firstLine="960"/>
      </w:pPr>
      <w:r>
        <w:t>k</w:t>
      </w:r>
      <w:r w:rsidR="00A729F3" w:rsidRPr="0032146F">
        <w:t xml:space="preserve">. </w:t>
      </w:r>
      <w:r w:rsidR="00A729F3" w:rsidRPr="0032146F">
        <w:tab/>
        <w:t>Failure to follow the rules of the road; and </w:t>
      </w:r>
    </w:p>
    <w:p w14:paraId="1E7DEC0C" w14:textId="0D80DEF4" w:rsidR="00A729F3" w:rsidRPr="0032146F" w:rsidRDefault="00C147A9" w:rsidP="00A729F3">
      <w:pPr>
        <w:widowControl w:val="0"/>
        <w:autoSpaceDE w:val="0"/>
        <w:autoSpaceDN w:val="0"/>
        <w:adjustRightInd w:val="0"/>
        <w:ind w:left="1440" w:hanging="480"/>
      </w:pPr>
      <w:r>
        <w:t>l</w:t>
      </w:r>
      <w:r w:rsidR="00A729F3" w:rsidRPr="0032146F">
        <w:t xml:space="preserve">. </w:t>
      </w:r>
      <w:r w:rsidR="00A729F3" w:rsidRPr="0032146F">
        <w:tab/>
        <w:t>Any and all other acts or omissions that may be presented at the time of trial. </w:t>
      </w:r>
    </w:p>
    <w:p w14:paraId="5FD54324" w14:textId="77777777" w:rsidR="00A729F3" w:rsidRPr="0032146F" w:rsidRDefault="00A729F3" w:rsidP="00A729F3">
      <w:pPr>
        <w:widowControl w:val="0"/>
        <w:autoSpaceDE w:val="0"/>
        <w:autoSpaceDN w:val="0"/>
        <w:adjustRightInd w:val="0"/>
        <w:ind w:firstLine="960"/>
      </w:pPr>
    </w:p>
    <w:p w14:paraId="137D95CF" w14:textId="401CC383" w:rsidR="00A729F3" w:rsidRDefault="00EB106D" w:rsidP="00A729F3">
      <w:pPr>
        <w:widowControl w:val="0"/>
        <w:autoSpaceDE w:val="0"/>
        <w:autoSpaceDN w:val="0"/>
        <w:adjustRightInd w:val="0"/>
        <w:spacing w:line="480" w:lineRule="auto"/>
        <w:ind w:firstLine="720"/>
        <w:jc w:val="both"/>
      </w:pPr>
      <w:r>
        <w:t>7</w:t>
      </w:r>
      <w:r w:rsidR="00A729F3" w:rsidRPr="0032146F">
        <w:t>.4</w:t>
      </w:r>
      <w:r w:rsidR="00A729F3" w:rsidRPr="0032146F">
        <w:tab/>
        <w:t xml:space="preserve">Each of these acts and omissions, singularly or in combination with others, constituted negligence which proximately caused the collision and Plaintiff’s injuries and </w:t>
      </w:r>
      <w:r w:rsidR="00A729F3" w:rsidRPr="0032146F">
        <w:lastRenderedPageBreak/>
        <w:t>damages. </w:t>
      </w:r>
    </w:p>
    <w:p w14:paraId="53E8DA33" w14:textId="41282056" w:rsidR="00A729F3" w:rsidRDefault="00A729F3" w:rsidP="003038ED">
      <w:pPr>
        <w:widowControl w:val="0"/>
        <w:autoSpaceDE w:val="0"/>
        <w:autoSpaceDN w:val="0"/>
        <w:adjustRightInd w:val="0"/>
        <w:ind w:left="1440" w:hanging="720"/>
        <w:jc w:val="center"/>
        <w:rPr>
          <w:b/>
          <w:bCs/>
        </w:rPr>
      </w:pPr>
      <w:r w:rsidRPr="0032146F">
        <w:rPr>
          <w:b/>
          <w:bCs/>
        </w:rPr>
        <w:t>V</w:t>
      </w:r>
      <w:r w:rsidR="00830A92">
        <w:rPr>
          <w:b/>
          <w:bCs/>
        </w:rPr>
        <w:t>I</w:t>
      </w:r>
      <w:r w:rsidRPr="0032146F">
        <w:rPr>
          <w:b/>
          <w:bCs/>
        </w:rPr>
        <w:t>I</w:t>
      </w:r>
      <w:r w:rsidR="0032257C">
        <w:rPr>
          <w:b/>
          <w:bCs/>
        </w:rPr>
        <w:t>I</w:t>
      </w:r>
      <w:r w:rsidRPr="0032146F">
        <w:rPr>
          <w:b/>
          <w:bCs/>
        </w:rPr>
        <w:t>.  DAMAGES</w:t>
      </w:r>
    </w:p>
    <w:p w14:paraId="2707B29E" w14:textId="77777777" w:rsidR="00A729F3" w:rsidRPr="0032146F" w:rsidRDefault="00A729F3" w:rsidP="00A729F3">
      <w:pPr>
        <w:widowControl w:val="0"/>
        <w:autoSpaceDE w:val="0"/>
        <w:autoSpaceDN w:val="0"/>
        <w:adjustRightInd w:val="0"/>
        <w:jc w:val="center"/>
      </w:pPr>
    </w:p>
    <w:p w14:paraId="6D5C13F0" w14:textId="45B1B6C6" w:rsidR="00A729F3" w:rsidRPr="0032146F" w:rsidRDefault="00EB106D" w:rsidP="00A729F3">
      <w:pPr>
        <w:widowControl w:val="0"/>
        <w:autoSpaceDE w:val="0"/>
        <w:autoSpaceDN w:val="0"/>
        <w:adjustRightInd w:val="0"/>
        <w:spacing w:line="480" w:lineRule="auto"/>
        <w:ind w:firstLine="720"/>
        <w:jc w:val="both"/>
      </w:pPr>
      <w:r>
        <w:t>8</w:t>
      </w:r>
      <w:r w:rsidR="00A729F3" w:rsidRPr="0032146F">
        <w:t>.1</w:t>
      </w:r>
      <w:r w:rsidR="00A729F3">
        <w:tab/>
      </w:r>
      <w:r w:rsidR="00A729F3" w:rsidRPr="0032146F">
        <w:t>As a pr</w:t>
      </w:r>
      <w:r w:rsidR="00A729F3">
        <w:t>oximate result of the Defendant</w:t>
      </w:r>
      <w:r w:rsidR="00575395">
        <w:t>’</w:t>
      </w:r>
      <w:r w:rsidR="00A729F3" w:rsidRPr="0032146F">
        <w:t>s negligence, Plaintiff has sustained the following damages: </w:t>
      </w:r>
    </w:p>
    <w:p w14:paraId="0075D567" w14:textId="77777777" w:rsidR="00A729F3" w:rsidRPr="0032146F" w:rsidRDefault="00A729F3" w:rsidP="00A729F3">
      <w:pPr>
        <w:widowControl w:val="0"/>
        <w:autoSpaceDE w:val="0"/>
        <w:autoSpaceDN w:val="0"/>
        <w:adjustRightInd w:val="0"/>
        <w:ind w:firstLine="960"/>
      </w:pPr>
      <w:r w:rsidRPr="0032146F">
        <w:t xml:space="preserve">a. Past and future physical pain and suffering; </w:t>
      </w:r>
    </w:p>
    <w:p w14:paraId="43888398" w14:textId="77777777" w:rsidR="00A729F3" w:rsidRPr="0032146F" w:rsidRDefault="00A729F3" w:rsidP="00A729F3">
      <w:pPr>
        <w:widowControl w:val="0"/>
        <w:autoSpaceDE w:val="0"/>
        <w:autoSpaceDN w:val="0"/>
        <w:adjustRightInd w:val="0"/>
        <w:ind w:firstLine="960"/>
      </w:pPr>
      <w:r w:rsidRPr="0032146F">
        <w:t>b. Past and future mental anguish;</w:t>
      </w:r>
    </w:p>
    <w:p w14:paraId="536081CE" w14:textId="37EC06E2" w:rsidR="003D1498" w:rsidRDefault="00A729F3" w:rsidP="00A729F3">
      <w:pPr>
        <w:widowControl w:val="0"/>
        <w:autoSpaceDE w:val="0"/>
        <w:autoSpaceDN w:val="0"/>
        <w:adjustRightInd w:val="0"/>
        <w:ind w:firstLine="960"/>
      </w:pPr>
      <w:r>
        <w:t>c</w:t>
      </w:r>
      <w:r w:rsidRPr="0032146F">
        <w:t xml:space="preserve">. </w:t>
      </w:r>
      <w:r w:rsidR="003D1498">
        <w:t xml:space="preserve">Physical disfigurement; </w:t>
      </w:r>
    </w:p>
    <w:p w14:paraId="672D3A61" w14:textId="21117F71" w:rsidR="00A729F3" w:rsidRPr="0032146F" w:rsidRDefault="003D1498" w:rsidP="00A729F3">
      <w:pPr>
        <w:widowControl w:val="0"/>
        <w:autoSpaceDE w:val="0"/>
        <w:autoSpaceDN w:val="0"/>
        <w:adjustRightInd w:val="0"/>
        <w:ind w:firstLine="960"/>
      </w:pPr>
      <w:r>
        <w:t xml:space="preserve">d. </w:t>
      </w:r>
      <w:r w:rsidR="00A729F3" w:rsidRPr="0032146F">
        <w:t>Past and future loss of earnings; </w:t>
      </w:r>
    </w:p>
    <w:p w14:paraId="4D259093" w14:textId="01C90BAB" w:rsidR="00A729F3" w:rsidRDefault="003D1498" w:rsidP="00A729F3">
      <w:pPr>
        <w:widowControl w:val="0"/>
        <w:autoSpaceDE w:val="0"/>
        <w:autoSpaceDN w:val="0"/>
        <w:adjustRightInd w:val="0"/>
        <w:ind w:firstLine="960"/>
      </w:pPr>
      <w:r>
        <w:t>e</w:t>
      </w:r>
      <w:r w:rsidR="00A729F3" w:rsidRPr="0032146F">
        <w:t xml:space="preserve">. Past and future medical expenses; </w:t>
      </w:r>
    </w:p>
    <w:p w14:paraId="648B0B73" w14:textId="77777777" w:rsidR="00A729F3" w:rsidRDefault="00A729F3" w:rsidP="00A729F3">
      <w:pPr>
        <w:widowControl w:val="0"/>
        <w:autoSpaceDE w:val="0"/>
        <w:autoSpaceDN w:val="0"/>
        <w:adjustRightInd w:val="0"/>
        <w:ind w:firstLine="960"/>
      </w:pPr>
    </w:p>
    <w:p w14:paraId="45431F68" w14:textId="77777777" w:rsidR="00A729F3" w:rsidRPr="0032146F" w:rsidRDefault="00A729F3" w:rsidP="00A729F3">
      <w:pPr>
        <w:widowControl w:val="0"/>
        <w:autoSpaceDE w:val="0"/>
        <w:autoSpaceDN w:val="0"/>
        <w:adjustRightInd w:val="0"/>
      </w:pPr>
    </w:p>
    <w:p w14:paraId="54DEE370" w14:textId="2B1B4E28" w:rsidR="00BB759A" w:rsidRDefault="00A729F3" w:rsidP="003038ED">
      <w:pPr>
        <w:widowControl w:val="0"/>
        <w:autoSpaceDE w:val="0"/>
        <w:autoSpaceDN w:val="0"/>
        <w:adjustRightInd w:val="0"/>
        <w:ind w:left="2160" w:hanging="720"/>
        <w:jc w:val="center"/>
        <w:rPr>
          <w:b/>
          <w:bCs/>
        </w:rPr>
      </w:pPr>
      <w:r w:rsidRPr="0032146F">
        <w:rPr>
          <w:b/>
          <w:bCs/>
        </w:rPr>
        <w:t>I</w:t>
      </w:r>
      <w:r w:rsidR="0032257C">
        <w:rPr>
          <w:b/>
          <w:bCs/>
        </w:rPr>
        <w:t>X</w:t>
      </w:r>
      <w:r w:rsidRPr="0032146F">
        <w:rPr>
          <w:b/>
          <w:bCs/>
        </w:rPr>
        <w:t xml:space="preserve">.     </w:t>
      </w:r>
      <w:r w:rsidR="00BB759A" w:rsidRPr="00400834">
        <w:rPr>
          <w:b/>
        </w:rPr>
        <w:t>PRE-JUDGMENT INTEREST</w:t>
      </w:r>
      <w:r w:rsidR="00BB759A">
        <w:rPr>
          <w:b/>
          <w:bCs/>
        </w:rPr>
        <w:br/>
      </w:r>
    </w:p>
    <w:p w14:paraId="1C08AF19" w14:textId="5AE5377D" w:rsidR="00BB759A" w:rsidRDefault="00BB759A" w:rsidP="00BB75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tab/>
      </w:r>
      <w:r w:rsidR="00EB106D">
        <w:t>9</w:t>
      </w:r>
      <w:r>
        <w:t>.1</w:t>
      </w:r>
      <w:r w:rsidR="00633BC4">
        <w:tab/>
      </w:r>
      <w:r w:rsidRPr="00400834">
        <w:t>Plaintiff</w:t>
      </w:r>
      <w:r>
        <w:t xml:space="preserve"> is</w:t>
      </w:r>
      <w:r w:rsidRPr="00400834">
        <w:t xml:space="preserve"> entitled to pre-judgment interest on all damages ultimately awarded as a result of the subject accident from the date any such damages were incurred.</w:t>
      </w:r>
    </w:p>
    <w:p w14:paraId="3289A897" w14:textId="77777777" w:rsidR="00BB759A" w:rsidRDefault="00BB759A" w:rsidP="00BB759A">
      <w:pPr>
        <w:widowControl w:val="0"/>
        <w:autoSpaceDE w:val="0"/>
        <w:autoSpaceDN w:val="0"/>
        <w:adjustRightInd w:val="0"/>
        <w:rPr>
          <w:b/>
          <w:bCs/>
        </w:rPr>
      </w:pPr>
    </w:p>
    <w:p w14:paraId="5FD6D445" w14:textId="77777777" w:rsidR="00BB759A" w:rsidRDefault="00BB759A" w:rsidP="00BB759A">
      <w:pPr>
        <w:widowControl w:val="0"/>
        <w:autoSpaceDE w:val="0"/>
        <w:autoSpaceDN w:val="0"/>
        <w:adjustRightInd w:val="0"/>
        <w:rPr>
          <w:b/>
          <w:bCs/>
        </w:rPr>
      </w:pPr>
    </w:p>
    <w:p w14:paraId="3B18B073" w14:textId="519218DD" w:rsidR="00A729F3" w:rsidRDefault="00830A92" w:rsidP="003038ED">
      <w:pPr>
        <w:widowControl w:val="0"/>
        <w:autoSpaceDE w:val="0"/>
        <w:autoSpaceDN w:val="0"/>
        <w:adjustRightInd w:val="0"/>
        <w:jc w:val="center"/>
        <w:rPr>
          <w:b/>
          <w:bCs/>
        </w:rPr>
      </w:pPr>
      <w:r>
        <w:rPr>
          <w:b/>
          <w:bCs/>
        </w:rPr>
        <w:t>X</w:t>
      </w:r>
      <w:r w:rsidR="003038ED">
        <w:rPr>
          <w:b/>
          <w:bCs/>
        </w:rPr>
        <w:t xml:space="preserve">.    </w:t>
      </w:r>
      <w:r w:rsidR="00A729F3" w:rsidRPr="0032146F">
        <w:rPr>
          <w:b/>
          <w:bCs/>
        </w:rPr>
        <w:t>PRESERVATION OF EVIDENCE</w:t>
      </w:r>
    </w:p>
    <w:p w14:paraId="3D35F32F" w14:textId="77777777" w:rsidR="00A729F3" w:rsidRPr="0032146F" w:rsidRDefault="00A729F3" w:rsidP="00A729F3">
      <w:pPr>
        <w:widowControl w:val="0"/>
        <w:autoSpaceDE w:val="0"/>
        <w:autoSpaceDN w:val="0"/>
        <w:adjustRightInd w:val="0"/>
        <w:jc w:val="center"/>
      </w:pPr>
    </w:p>
    <w:p w14:paraId="59BF2FE2" w14:textId="33ACD03A" w:rsidR="00A729F3" w:rsidRPr="0032146F" w:rsidRDefault="00EB106D" w:rsidP="00A729F3">
      <w:pPr>
        <w:widowControl w:val="0"/>
        <w:autoSpaceDE w:val="0"/>
        <w:autoSpaceDN w:val="0"/>
        <w:adjustRightInd w:val="0"/>
        <w:spacing w:line="480" w:lineRule="auto"/>
        <w:ind w:firstLine="720"/>
        <w:jc w:val="both"/>
      </w:pPr>
      <w:r>
        <w:t>10</w:t>
      </w:r>
      <w:r w:rsidR="00A729F3" w:rsidRPr="0032146F">
        <w:t xml:space="preserve">.1 </w:t>
      </w:r>
      <w:r w:rsidR="00A729F3" w:rsidRPr="0032146F">
        <w:tab/>
        <w:t>Plaintiff incorporates the preceding paragraphs as if fully set forth herein. </w:t>
      </w:r>
    </w:p>
    <w:p w14:paraId="1A83B5CF" w14:textId="76C3D7E6" w:rsidR="00A729F3" w:rsidRDefault="00EB106D" w:rsidP="003038ED">
      <w:pPr>
        <w:widowControl w:val="0"/>
        <w:autoSpaceDE w:val="0"/>
        <w:autoSpaceDN w:val="0"/>
        <w:adjustRightInd w:val="0"/>
        <w:spacing w:line="480" w:lineRule="auto"/>
        <w:ind w:firstLine="720"/>
        <w:jc w:val="both"/>
      </w:pPr>
      <w:r>
        <w:t>10</w:t>
      </w:r>
      <w:r w:rsidR="00A729F3" w:rsidRPr="0032146F">
        <w:t>.2</w:t>
      </w:r>
      <w:r w:rsidR="00A729F3" w:rsidRPr="0032146F">
        <w:tab/>
        <w:t>Plaintiff demands that the Defendant preserves and maintains all evidence pertaining to any claim or defense related to the incident that made the basis of this lawsuit, or damages resulting therefrom, including but not limited to photographs, videotapes, audiotapes, recordings, business or medical records, bills, estimates, invoices, checks, receipts, measurements, inspections, files, facsimiles, emails, voicemails, text messages, investigations, cellular phone records, calendar entries, any electronic images, data, or information related to the Defendant, the referenced incident, and a</w:t>
      </w:r>
      <w:r w:rsidR="00A729F3">
        <w:t>ny damages resulting therefrom.</w:t>
      </w:r>
    </w:p>
    <w:p w14:paraId="523E9920" w14:textId="46854328" w:rsidR="001A2820" w:rsidRDefault="001A2820" w:rsidP="003038ED">
      <w:pPr>
        <w:widowControl w:val="0"/>
        <w:autoSpaceDE w:val="0"/>
        <w:autoSpaceDN w:val="0"/>
        <w:adjustRightInd w:val="0"/>
        <w:spacing w:line="480" w:lineRule="auto"/>
        <w:ind w:firstLine="720"/>
        <w:jc w:val="both"/>
      </w:pPr>
    </w:p>
    <w:p w14:paraId="016E29E8" w14:textId="77777777" w:rsidR="001A2820" w:rsidRDefault="001A2820" w:rsidP="003038ED">
      <w:pPr>
        <w:widowControl w:val="0"/>
        <w:autoSpaceDE w:val="0"/>
        <w:autoSpaceDN w:val="0"/>
        <w:adjustRightInd w:val="0"/>
        <w:spacing w:line="480" w:lineRule="auto"/>
        <w:ind w:firstLine="720"/>
        <w:jc w:val="both"/>
      </w:pPr>
    </w:p>
    <w:p w14:paraId="079ECB7E" w14:textId="77777777" w:rsidR="003038ED" w:rsidRPr="0032146F" w:rsidRDefault="003038ED" w:rsidP="003038ED">
      <w:pPr>
        <w:widowControl w:val="0"/>
        <w:autoSpaceDE w:val="0"/>
        <w:autoSpaceDN w:val="0"/>
        <w:adjustRightInd w:val="0"/>
        <w:spacing w:line="480" w:lineRule="auto"/>
        <w:ind w:firstLine="720"/>
        <w:jc w:val="both"/>
      </w:pPr>
    </w:p>
    <w:p w14:paraId="49E281EB" w14:textId="6CD0C94C" w:rsidR="00A729F3" w:rsidRDefault="003038ED" w:rsidP="003038ED">
      <w:pPr>
        <w:ind w:left="1440" w:hanging="720"/>
        <w:jc w:val="center"/>
        <w:rPr>
          <w:rFonts w:eastAsia="Times New Roman"/>
          <w:b/>
        </w:rPr>
      </w:pPr>
      <w:r>
        <w:rPr>
          <w:rFonts w:eastAsia="Times New Roman"/>
          <w:b/>
        </w:rPr>
        <w:lastRenderedPageBreak/>
        <w:t>X</w:t>
      </w:r>
      <w:r w:rsidR="0032257C">
        <w:rPr>
          <w:rFonts w:eastAsia="Times New Roman"/>
          <w:b/>
        </w:rPr>
        <w:t>I</w:t>
      </w:r>
      <w:r w:rsidR="00A729F3" w:rsidRPr="0032146F">
        <w:rPr>
          <w:rFonts w:eastAsia="Times New Roman"/>
          <w:b/>
        </w:rPr>
        <w:t>.</w:t>
      </w:r>
      <w:r>
        <w:rPr>
          <w:rFonts w:eastAsia="Times New Roman"/>
          <w:b/>
        </w:rPr>
        <w:t xml:space="preserve">    </w:t>
      </w:r>
      <w:r w:rsidR="00A729F3" w:rsidRPr="0032146F">
        <w:rPr>
          <w:rFonts w:eastAsia="Times New Roman"/>
          <w:b/>
        </w:rPr>
        <w:t>NOTICE OF I</w:t>
      </w:r>
      <w:r w:rsidR="00A729F3">
        <w:rPr>
          <w:rFonts w:eastAsia="Times New Roman"/>
          <w:b/>
        </w:rPr>
        <w:t>NTENT TO USE PRODUCED DOCUMENTS</w:t>
      </w:r>
    </w:p>
    <w:p w14:paraId="119EE54C" w14:textId="77777777" w:rsidR="00A729F3" w:rsidRPr="0032146F" w:rsidRDefault="00A729F3" w:rsidP="00A729F3">
      <w:pPr>
        <w:jc w:val="center"/>
        <w:rPr>
          <w:rFonts w:eastAsia="Times New Roman"/>
          <w:b/>
        </w:rPr>
      </w:pPr>
    </w:p>
    <w:p w14:paraId="17CF4EAE" w14:textId="46EE4F17" w:rsidR="00A729F3" w:rsidRDefault="00EB106D" w:rsidP="00A729F3">
      <w:pPr>
        <w:spacing w:line="480" w:lineRule="auto"/>
        <w:ind w:firstLine="720"/>
        <w:jc w:val="both"/>
        <w:rPr>
          <w:rFonts w:eastAsia="Times New Roman"/>
        </w:rPr>
      </w:pPr>
      <w:r>
        <w:rPr>
          <w:rFonts w:eastAsia="Times New Roman"/>
        </w:rPr>
        <w:t>11</w:t>
      </w:r>
      <w:r w:rsidR="00A729F3" w:rsidRPr="0032146F">
        <w:rPr>
          <w:rFonts w:eastAsia="Times New Roman"/>
        </w:rPr>
        <w:t>.1</w:t>
      </w:r>
      <w:r w:rsidR="00A729F3" w:rsidRPr="0032146F">
        <w:rPr>
          <w:rFonts w:eastAsia="Times New Roman"/>
        </w:rPr>
        <w:tab/>
        <w:t>Pursuant to TEX. R. CIV. P. 193.7, Plaintiff hereby notifies Defendant of Plaintiff’s intent to use all documents exchanged and produced between the parties, including but not limited to: correspondence, discovery responses, and deposition testimony and/or exhibits during the trial of this matter and in any motions for summary judgment.</w:t>
      </w:r>
    </w:p>
    <w:p w14:paraId="070A3A4A" w14:textId="77777777" w:rsidR="00A729F3" w:rsidRPr="0032146F" w:rsidRDefault="00A729F3" w:rsidP="00A729F3">
      <w:pPr>
        <w:spacing w:line="480" w:lineRule="auto"/>
        <w:ind w:firstLine="720"/>
        <w:jc w:val="both"/>
        <w:rPr>
          <w:rFonts w:eastAsia="Times New Roman"/>
        </w:rPr>
      </w:pPr>
    </w:p>
    <w:p w14:paraId="2E6ACA87" w14:textId="20C761D8" w:rsidR="00A729F3" w:rsidRDefault="003038ED" w:rsidP="003038ED">
      <w:pPr>
        <w:ind w:left="1080" w:hanging="540"/>
        <w:jc w:val="center"/>
        <w:rPr>
          <w:rFonts w:eastAsia="Times New Roman"/>
        </w:rPr>
      </w:pPr>
      <w:r>
        <w:rPr>
          <w:rFonts w:eastAsia="Times New Roman"/>
          <w:b/>
        </w:rPr>
        <w:t>X</w:t>
      </w:r>
      <w:r w:rsidR="00830A92">
        <w:rPr>
          <w:rFonts w:eastAsia="Times New Roman"/>
          <w:b/>
        </w:rPr>
        <w:t>I</w:t>
      </w:r>
      <w:r w:rsidR="0032257C">
        <w:rPr>
          <w:rFonts w:eastAsia="Times New Roman"/>
          <w:b/>
        </w:rPr>
        <w:t>I</w:t>
      </w:r>
      <w:r>
        <w:rPr>
          <w:rFonts w:eastAsia="Times New Roman"/>
          <w:b/>
        </w:rPr>
        <w:t xml:space="preserve">.    </w:t>
      </w:r>
      <w:r w:rsidR="00A729F3" w:rsidRPr="0032146F">
        <w:rPr>
          <w:rFonts w:eastAsia="Times New Roman"/>
          <w:b/>
        </w:rPr>
        <w:t>NOTICE OF INTENT TO USE EVIDENCE OF CONVICTIONS</w:t>
      </w:r>
    </w:p>
    <w:p w14:paraId="51E865DF" w14:textId="77777777" w:rsidR="00A729F3" w:rsidRPr="0032146F" w:rsidRDefault="00A729F3" w:rsidP="00A729F3">
      <w:pPr>
        <w:jc w:val="center"/>
        <w:rPr>
          <w:rFonts w:eastAsia="Times New Roman"/>
        </w:rPr>
      </w:pPr>
    </w:p>
    <w:p w14:paraId="5B990B21" w14:textId="389895B0" w:rsidR="00A729F3" w:rsidRDefault="003038ED" w:rsidP="00A729F3">
      <w:pPr>
        <w:spacing w:line="480" w:lineRule="auto"/>
        <w:ind w:firstLine="720"/>
        <w:jc w:val="both"/>
        <w:rPr>
          <w:rFonts w:eastAsia="Times New Roman"/>
        </w:rPr>
      </w:pPr>
      <w:r>
        <w:rPr>
          <w:rFonts w:eastAsia="Times New Roman"/>
        </w:rPr>
        <w:t>1</w:t>
      </w:r>
      <w:r w:rsidR="00EB106D">
        <w:rPr>
          <w:rFonts w:eastAsia="Times New Roman"/>
        </w:rPr>
        <w:t>2</w:t>
      </w:r>
      <w:r w:rsidR="00A729F3" w:rsidRPr="0032146F">
        <w:rPr>
          <w:rFonts w:eastAsia="Times New Roman"/>
        </w:rPr>
        <w:t xml:space="preserve">.1 </w:t>
      </w:r>
      <w:r w:rsidR="00A729F3" w:rsidRPr="0032146F">
        <w:rPr>
          <w:rFonts w:eastAsia="Times New Roman"/>
        </w:rPr>
        <w:tab/>
        <w:t xml:space="preserve">Pursuant to TEX. R. EVID. 609(f), Plaintiff hereby notifies Defendant of </w:t>
      </w:r>
      <w:r w:rsidR="00A729F3">
        <w:rPr>
          <w:rFonts w:eastAsia="Times New Roman"/>
        </w:rPr>
        <w:t>h</w:t>
      </w:r>
      <w:r w:rsidR="00270B92">
        <w:rPr>
          <w:rFonts w:eastAsia="Times New Roman"/>
        </w:rPr>
        <w:t>er</w:t>
      </w:r>
      <w:r w:rsidR="00A729F3" w:rsidRPr="0032146F">
        <w:rPr>
          <w:rFonts w:eastAsia="Times New Roman"/>
        </w:rPr>
        <w:t xml:space="preserve"> inte</w:t>
      </w:r>
      <w:r w:rsidR="00A729F3">
        <w:rPr>
          <w:rFonts w:eastAsia="Times New Roman"/>
        </w:rPr>
        <w:t>nt to use evidence of Defendant’s</w:t>
      </w:r>
      <w:r w:rsidR="00A729F3" w:rsidRPr="0032146F">
        <w:rPr>
          <w:rFonts w:eastAsia="Times New Roman"/>
        </w:rPr>
        <w:t xml:space="preserve"> criminal convictions, if any, at the time of trial.</w:t>
      </w:r>
    </w:p>
    <w:p w14:paraId="194CD924" w14:textId="77777777" w:rsidR="00A729F3" w:rsidRPr="00404509" w:rsidRDefault="00A729F3" w:rsidP="00A729F3">
      <w:pPr>
        <w:spacing w:line="480" w:lineRule="auto"/>
        <w:ind w:firstLine="720"/>
        <w:jc w:val="both"/>
        <w:rPr>
          <w:rFonts w:eastAsia="Times New Roman"/>
        </w:rPr>
      </w:pPr>
    </w:p>
    <w:p w14:paraId="71ADEC3E" w14:textId="1C01716A" w:rsidR="0012283B" w:rsidRDefault="00A729F3" w:rsidP="0012283B">
      <w:pPr>
        <w:widowControl w:val="0"/>
        <w:autoSpaceDE w:val="0"/>
        <w:autoSpaceDN w:val="0"/>
        <w:adjustRightInd w:val="0"/>
        <w:jc w:val="center"/>
        <w:rPr>
          <w:b/>
          <w:bCs/>
        </w:rPr>
      </w:pPr>
      <w:r w:rsidRPr="0032146F">
        <w:rPr>
          <w:b/>
          <w:bCs/>
        </w:rPr>
        <w:t>X</w:t>
      </w:r>
      <w:r w:rsidR="00830A92">
        <w:rPr>
          <w:b/>
          <w:bCs/>
        </w:rPr>
        <w:t>I</w:t>
      </w:r>
      <w:r w:rsidR="003038ED">
        <w:rPr>
          <w:b/>
          <w:bCs/>
        </w:rPr>
        <w:t>I</w:t>
      </w:r>
      <w:r w:rsidR="0032257C">
        <w:rPr>
          <w:b/>
          <w:bCs/>
        </w:rPr>
        <w:t>I</w:t>
      </w:r>
      <w:r w:rsidRPr="0032146F">
        <w:rPr>
          <w:b/>
          <w:bCs/>
        </w:rPr>
        <w:t xml:space="preserve">.   </w:t>
      </w:r>
      <w:r w:rsidR="0012283B" w:rsidRPr="0032146F">
        <w:rPr>
          <w:b/>
          <w:bCs/>
        </w:rPr>
        <w:t>REQUEST FOR DISCLOSURE</w:t>
      </w:r>
    </w:p>
    <w:p w14:paraId="384CF27F" w14:textId="77777777" w:rsidR="0012283B" w:rsidRPr="0032146F" w:rsidRDefault="0012283B" w:rsidP="0012283B">
      <w:pPr>
        <w:widowControl w:val="0"/>
        <w:autoSpaceDE w:val="0"/>
        <w:autoSpaceDN w:val="0"/>
        <w:adjustRightInd w:val="0"/>
        <w:jc w:val="center"/>
      </w:pPr>
    </w:p>
    <w:p w14:paraId="7D758C5F" w14:textId="0CFEA6D6" w:rsidR="0012283B" w:rsidRPr="0012283B" w:rsidRDefault="0012283B" w:rsidP="0012283B">
      <w:pPr>
        <w:widowControl w:val="0"/>
        <w:autoSpaceDE w:val="0"/>
        <w:autoSpaceDN w:val="0"/>
        <w:adjustRightInd w:val="0"/>
        <w:spacing w:line="480" w:lineRule="auto"/>
        <w:ind w:firstLine="720"/>
        <w:jc w:val="both"/>
      </w:pPr>
      <w:r w:rsidRPr="0032146F">
        <w:t>1</w:t>
      </w:r>
      <w:r w:rsidR="00EB106D">
        <w:t>3</w:t>
      </w:r>
      <w:r w:rsidRPr="0032146F">
        <w:t xml:space="preserve">.1 </w:t>
      </w:r>
      <w:r w:rsidRPr="0032146F">
        <w:tab/>
        <w:t xml:space="preserve">Pursuant to Rule 194 of the Texas Rules of Civil Procedure, Plaintiff requests Defendant to disclose, within </w:t>
      </w:r>
      <w:r>
        <w:t>5</w:t>
      </w:r>
      <w:r w:rsidRPr="0032146F">
        <w:t xml:space="preserve">0 days of service of this request, the information and materials described in Rule 194.2 (a) – (f) of the Texas Rules of Civil Procedure. </w:t>
      </w:r>
    </w:p>
    <w:p w14:paraId="3D11DF3D" w14:textId="77777777" w:rsidR="0012283B" w:rsidRDefault="0012283B" w:rsidP="00A729F3">
      <w:pPr>
        <w:widowControl w:val="0"/>
        <w:autoSpaceDE w:val="0"/>
        <w:autoSpaceDN w:val="0"/>
        <w:adjustRightInd w:val="0"/>
        <w:jc w:val="center"/>
        <w:rPr>
          <w:b/>
          <w:bCs/>
        </w:rPr>
      </w:pPr>
    </w:p>
    <w:p w14:paraId="3432FFFD" w14:textId="11387897" w:rsidR="00A729F3" w:rsidRDefault="0012283B" w:rsidP="00A729F3">
      <w:pPr>
        <w:widowControl w:val="0"/>
        <w:autoSpaceDE w:val="0"/>
        <w:autoSpaceDN w:val="0"/>
        <w:adjustRightInd w:val="0"/>
        <w:jc w:val="center"/>
        <w:rPr>
          <w:b/>
          <w:bCs/>
        </w:rPr>
      </w:pPr>
      <w:r>
        <w:rPr>
          <w:b/>
          <w:bCs/>
        </w:rPr>
        <w:t>XI</w:t>
      </w:r>
      <w:r w:rsidR="0032257C">
        <w:rPr>
          <w:b/>
          <w:bCs/>
        </w:rPr>
        <w:t>V</w:t>
      </w:r>
      <w:r>
        <w:rPr>
          <w:b/>
          <w:bCs/>
        </w:rPr>
        <w:t xml:space="preserve">. </w:t>
      </w:r>
      <w:r w:rsidR="00A729F3" w:rsidRPr="0032146F">
        <w:rPr>
          <w:b/>
          <w:bCs/>
        </w:rPr>
        <w:t>PRAYER</w:t>
      </w:r>
    </w:p>
    <w:p w14:paraId="23935272" w14:textId="77777777" w:rsidR="00A729F3" w:rsidRPr="0032146F" w:rsidRDefault="00A729F3" w:rsidP="00A729F3">
      <w:pPr>
        <w:widowControl w:val="0"/>
        <w:autoSpaceDE w:val="0"/>
        <w:autoSpaceDN w:val="0"/>
        <w:adjustRightInd w:val="0"/>
        <w:jc w:val="center"/>
      </w:pPr>
    </w:p>
    <w:p w14:paraId="3EAD0F95" w14:textId="307F2136" w:rsidR="0012283B" w:rsidRDefault="003038ED" w:rsidP="003038ED">
      <w:pPr>
        <w:widowControl w:val="0"/>
        <w:autoSpaceDE w:val="0"/>
        <w:autoSpaceDN w:val="0"/>
        <w:adjustRightInd w:val="0"/>
        <w:spacing w:line="480" w:lineRule="auto"/>
        <w:ind w:firstLine="720"/>
        <w:jc w:val="both"/>
      </w:pPr>
      <w:r>
        <w:t>1</w:t>
      </w:r>
      <w:r w:rsidR="00EB106D">
        <w:t>4</w:t>
      </w:r>
      <w:r>
        <w:t>.1</w:t>
      </w:r>
      <w:r w:rsidR="00633BC4">
        <w:tab/>
      </w:r>
      <w:r w:rsidR="00A729F3" w:rsidRPr="0032146F">
        <w:rPr>
          <w:b/>
          <w:bCs/>
        </w:rPr>
        <w:t xml:space="preserve">WHEREFORE, </w:t>
      </w:r>
      <w:r w:rsidR="00A729F3" w:rsidRPr="0032146F">
        <w:t>Plaintiff</w:t>
      </w:r>
      <w:r w:rsidR="00AB4A10">
        <w:t xml:space="preserve"> </w:t>
      </w:r>
      <w:r w:rsidR="0012283B">
        <w:t>prays for</w:t>
      </w:r>
      <w:r w:rsidR="00A729F3" w:rsidRPr="0032146F">
        <w:t xml:space="preserve"> judgment against Defendan</w:t>
      </w:r>
      <w:r w:rsidR="00A729F3">
        <w:t>t</w:t>
      </w:r>
      <w:r w:rsidR="0012283B">
        <w:t xml:space="preserve"> as follows: </w:t>
      </w:r>
    </w:p>
    <w:p w14:paraId="61A8266E" w14:textId="77777777" w:rsidR="0012283B" w:rsidRDefault="0012283B" w:rsidP="00633BC4">
      <w:pPr>
        <w:pStyle w:val="ListParagraph"/>
        <w:widowControl w:val="0"/>
        <w:numPr>
          <w:ilvl w:val="0"/>
          <w:numId w:val="6"/>
        </w:numPr>
        <w:tabs>
          <w:tab w:val="left" w:pos="2430"/>
        </w:tabs>
        <w:autoSpaceDE w:val="0"/>
        <w:autoSpaceDN w:val="0"/>
        <w:adjustRightInd w:val="0"/>
        <w:spacing w:line="480" w:lineRule="auto"/>
        <w:ind w:left="720" w:hanging="540"/>
        <w:jc w:val="both"/>
        <w:rPr>
          <w:rFonts w:eastAsia="Times New Roman"/>
        </w:rPr>
      </w:pPr>
      <w:r w:rsidRPr="0012283B">
        <w:rPr>
          <w:rFonts w:eastAsia="Times New Roman"/>
        </w:rPr>
        <w:t>For medical and other treatment expenses, past, present, and future in an amount to be proven at the time of trial.</w:t>
      </w:r>
    </w:p>
    <w:p w14:paraId="7C79520A" w14:textId="36F34BD9" w:rsidR="0012283B" w:rsidRDefault="0012283B" w:rsidP="00633BC4">
      <w:pPr>
        <w:pStyle w:val="ListParagraph"/>
        <w:widowControl w:val="0"/>
        <w:numPr>
          <w:ilvl w:val="0"/>
          <w:numId w:val="6"/>
        </w:numPr>
        <w:tabs>
          <w:tab w:val="left" w:pos="2430"/>
        </w:tabs>
        <w:autoSpaceDE w:val="0"/>
        <w:autoSpaceDN w:val="0"/>
        <w:adjustRightInd w:val="0"/>
        <w:spacing w:line="480" w:lineRule="auto"/>
        <w:ind w:left="720" w:hanging="540"/>
        <w:jc w:val="both"/>
        <w:rPr>
          <w:rFonts w:eastAsia="Times New Roman"/>
        </w:rPr>
      </w:pPr>
      <w:r w:rsidRPr="0012283B">
        <w:rPr>
          <w:rFonts w:eastAsia="Times New Roman"/>
        </w:rPr>
        <w:t xml:space="preserve">For past and future physical and mental pain and suffering, </w:t>
      </w:r>
      <w:r w:rsidR="004A435E">
        <w:rPr>
          <w:rFonts w:eastAsia="Times New Roman"/>
        </w:rPr>
        <w:t xml:space="preserve">disfigurement, </w:t>
      </w:r>
      <w:r w:rsidRPr="0012283B">
        <w:rPr>
          <w:rFonts w:eastAsia="Times New Roman"/>
        </w:rPr>
        <w:t>impairment of ability and capacity to enjoy life, and other general damages, in an amount to be proven at the time of trial.</w:t>
      </w:r>
    </w:p>
    <w:p w14:paraId="2ED63BF5" w14:textId="77777777" w:rsidR="0012283B" w:rsidRDefault="0012283B" w:rsidP="00633BC4">
      <w:pPr>
        <w:pStyle w:val="ListParagraph"/>
        <w:widowControl w:val="0"/>
        <w:numPr>
          <w:ilvl w:val="0"/>
          <w:numId w:val="6"/>
        </w:numPr>
        <w:tabs>
          <w:tab w:val="left" w:pos="2430"/>
        </w:tabs>
        <w:autoSpaceDE w:val="0"/>
        <w:autoSpaceDN w:val="0"/>
        <w:adjustRightInd w:val="0"/>
        <w:spacing w:line="480" w:lineRule="auto"/>
        <w:ind w:left="720" w:hanging="540"/>
        <w:jc w:val="both"/>
        <w:rPr>
          <w:rFonts w:eastAsia="Times New Roman"/>
        </w:rPr>
      </w:pPr>
      <w:r w:rsidRPr="0012283B">
        <w:rPr>
          <w:rFonts w:eastAsia="Times New Roman"/>
        </w:rPr>
        <w:t>For past and future wage loss.</w:t>
      </w:r>
    </w:p>
    <w:p w14:paraId="1E8F2339" w14:textId="77777777" w:rsidR="0012283B" w:rsidRDefault="0012283B" w:rsidP="00633BC4">
      <w:pPr>
        <w:pStyle w:val="ListParagraph"/>
        <w:widowControl w:val="0"/>
        <w:numPr>
          <w:ilvl w:val="0"/>
          <w:numId w:val="6"/>
        </w:numPr>
        <w:tabs>
          <w:tab w:val="left" w:pos="2430"/>
        </w:tabs>
        <w:autoSpaceDE w:val="0"/>
        <w:autoSpaceDN w:val="0"/>
        <w:adjustRightInd w:val="0"/>
        <w:spacing w:line="480" w:lineRule="auto"/>
        <w:ind w:left="720" w:hanging="540"/>
        <w:jc w:val="both"/>
        <w:rPr>
          <w:rFonts w:eastAsia="Times New Roman"/>
        </w:rPr>
      </w:pPr>
      <w:r w:rsidRPr="0012283B">
        <w:rPr>
          <w:rFonts w:eastAsia="Times New Roman"/>
        </w:rPr>
        <w:t>For interest on all damages from the dates incurred.</w:t>
      </w:r>
    </w:p>
    <w:p w14:paraId="07C3C1B3" w14:textId="77777777" w:rsidR="0012283B" w:rsidRDefault="0012283B" w:rsidP="00633BC4">
      <w:pPr>
        <w:pStyle w:val="ListParagraph"/>
        <w:widowControl w:val="0"/>
        <w:numPr>
          <w:ilvl w:val="0"/>
          <w:numId w:val="6"/>
        </w:numPr>
        <w:tabs>
          <w:tab w:val="left" w:pos="2430"/>
        </w:tabs>
        <w:autoSpaceDE w:val="0"/>
        <w:autoSpaceDN w:val="0"/>
        <w:adjustRightInd w:val="0"/>
        <w:spacing w:line="480" w:lineRule="auto"/>
        <w:ind w:left="720" w:hanging="540"/>
        <w:jc w:val="both"/>
        <w:rPr>
          <w:rFonts w:eastAsia="Times New Roman"/>
        </w:rPr>
      </w:pPr>
      <w:r w:rsidRPr="0012283B">
        <w:rPr>
          <w:rFonts w:eastAsia="Times New Roman"/>
        </w:rPr>
        <w:lastRenderedPageBreak/>
        <w:t>For costs and disbursements incurred herein, including statutory attorney's fees.</w:t>
      </w:r>
    </w:p>
    <w:p w14:paraId="0D0383A4" w14:textId="6731C923" w:rsidR="0012283B" w:rsidRDefault="0012283B" w:rsidP="00633BC4">
      <w:pPr>
        <w:pStyle w:val="ListParagraph"/>
        <w:widowControl w:val="0"/>
        <w:numPr>
          <w:ilvl w:val="0"/>
          <w:numId w:val="6"/>
        </w:numPr>
        <w:tabs>
          <w:tab w:val="left" w:pos="2430"/>
        </w:tabs>
        <w:autoSpaceDE w:val="0"/>
        <w:autoSpaceDN w:val="0"/>
        <w:adjustRightInd w:val="0"/>
        <w:spacing w:line="480" w:lineRule="auto"/>
        <w:ind w:left="720" w:hanging="540"/>
        <w:jc w:val="both"/>
        <w:rPr>
          <w:rFonts w:eastAsia="Times New Roman"/>
        </w:rPr>
      </w:pPr>
      <w:r w:rsidRPr="0012283B">
        <w:rPr>
          <w:rFonts w:eastAsia="Times New Roman"/>
        </w:rPr>
        <w:t>For such other and further relief as the Court deems just and equitable.</w:t>
      </w:r>
    </w:p>
    <w:p w14:paraId="7BFE27AA" w14:textId="77777777" w:rsidR="00270B92" w:rsidRPr="00633BC4" w:rsidRDefault="00270B92" w:rsidP="00C147A9">
      <w:pPr>
        <w:pStyle w:val="ListParagraph"/>
        <w:widowControl w:val="0"/>
        <w:tabs>
          <w:tab w:val="left" w:pos="2430"/>
        </w:tabs>
        <w:autoSpaceDE w:val="0"/>
        <w:autoSpaceDN w:val="0"/>
        <w:adjustRightInd w:val="0"/>
        <w:spacing w:line="480" w:lineRule="auto"/>
        <w:jc w:val="both"/>
        <w:rPr>
          <w:rFonts w:eastAsia="Times New Roman"/>
        </w:rPr>
      </w:pPr>
    </w:p>
    <w:p w14:paraId="41081540" w14:textId="34AA684A" w:rsidR="00AE788C" w:rsidRPr="0032146F" w:rsidRDefault="00AE788C" w:rsidP="00AE788C">
      <w:pPr>
        <w:widowControl w:val="0"/>
        <w:autoSpaceDE w:val="0"/>
        <w:autoSpaceDN w:val="0"/>
        <w:adjustRightInd w:val="0"/>
        <w:spacing w:line="480" w:lineRule="auto"/>
        <w:jc w:val="both"/>
      </w:pPr>
      <w:r w:rsidRPr="00AE788C">
        <w:rPr>
          <w:b/>
          <w:bCs/>
        </w:rPr>
        <w:t>DATED</w:t>
      </w:r>
      <w:r>
        <w:t xml:space="preserve"> this </w:t>
      </w:r>
      <w:r w:rsidR="00270B92">
        <w:t>1</w:t>
      </w:r>
      <w:r w:rsidR="00EF422B">
        <w:t>5</w:t>
      </w:r>
      <w:r w:rsidRPr="00AE788C">
        <w:rPr>
          <w:vertAlign w:val="superscript"/>
        </w:rPr>
        <w:t>th</w:t>
      </w:r>
      <w:r>
        <w:t xml:space="preserve"> day of </w:t>
      </w:r>
      <w:r w:rsidR="00270B92">
        <w:t xml:space="preserve">July </w:t>
      </w:r>
      <w:r w:rsidR="00F52DFD">
        <w:t>202</w:t>
      </w:r>
      <w:r w:rsidR="00270B92">
        <w:t>2</w:t>
      </w:r>
      <w:r>
        <w:t xml:space="preserve">. </w:t>
      </w:r>
    </w:p>
    <w:p w14:paraId="16276118" w14:textId="77777777" w:rsidR="00A729F3" w:rsidRDefault="00A729F3" w:rsidP="00A729F3">
      <w:pPr>
        <w:widowControl w:val="0"/>
        <w:autoSpaceDE w:val="0"/>
        <w:autoSpaceDN w:val="0"/>
        <w:adjustRightInd w:val="0"/>
        <w:ind w:left="4320" w:firstLine="720"/>
        <w:rPr>
          <w:bCs/>
        </w:rPr>
      </w:pPr>
      <w:r w:rsidRPr="0032146F">
        <w:rPr>
          <w:bCs/>
        </w:rPr>
        <w:t>Respectfully Submitted,</w:t>
      </w:r>
    </w:p>
    <w:p w14:paraId="7FC480F3" w14:textId="77777777" w:rsidR="00A729F3" w:rsidRDefault="00A729F3" w:rsidP="00A729F3">
      <w:pPr>
        <w:widowControl w:val="0"/>
        <w:autoSpaceDE w:val="0"/>
        <w:autoSpaceDN w:val="0"/>
        <w:adjustRightInd w:val="0"/>
        <w:ind w:left="4320" w:firstLine="720"/>
        <w:rPr>
          <w:bCs/>
        </w:rPr>
      </w:pPr>
    </w:p>
    <w:p w14:paraId="3093E310" w14:textId="1FEBA885" w:rsidR="00A729F3" w:rsidRPr="00AE788C" w:rsidRDefault="00607369" w:rsidP="00A729F3">
      <w:pPr>
        <w:widowControl w:val="0"/>
        <w:autoSpaceDE w:val="0"/>
        <w:autoSpaceDN w:val="0"/>
        <w:adjustRightInd w:val="0"/>
        <w:ind w:left="4320" w:firstLine="720"/>
      </w:pPr>
      <w:r w:rsidRPr="00AE788C">
        <w:t>HABTEMARIAM LAW FIRM, PLLC</w:t>
      </w:r>
      <w:r w:rsidR="00A729F3" w:rsidRPr="00AE788C">
        <w:t>.</w:t>
      </w:r>
    </w:p>
    <w:p w14:paraId="193081CB" w14:textId="77777777" w:rsidR="00BB759A" w:rsidRPr="001B367F" w:rsidRDefault="00BB759A" w:rsidP="00BB759A">
      <w:pPr>
        <w:widowControl w:val="0"/>
        <w:spacing w:line="480" w:lineRule="exact"/>
      </w:pPr>
    </w:p>
    <w:p w14:paraId="6B062D47" w14:textId="6703E850" w:rsidR="00BB759A" w:rsidRDefault="00BB759A" w:rsidP="00A729F3">
      <w:pPr>
        <w:widowControl w:val="0"/>
        <w:autoSpaceDE w:val="0"/>
        <w:autoSpaceDN w:val="0"/>
        <w:adjustRightInd w:val="0"/>
        <w:ind w:left="4320" w:firstLine="720"/>
        <w:rPr>
          <w:rStyle w:val="Hyperlink"/>
        </w:rPr>
      </w:pPr>
    </w:p>
    <w:p w14:paraId="27480B93" w14:textId="77777777" w:rsidR="00BB759A" w:rsidRPr="001B367F" w:rsidRDefault="00BB759A" w:rsidP="00BB759A">
      <w:pPr>
        <w:widowControl w:val="0"/>
        <w:ind w:left="4320" w:firstLine="720"/>
        <w:rPr>
          <w:u w:val="single"/>
        </w:rPr>
      </w:pPr>
      <w:r w:rsidRPr="001B367F">
        <w:rPr>
          <w:u w:val="single"/>
        </w:rPr>
        <w:t>/s/ Neftalem Habtemariam</w:t>
      </w:r>
      <w:r w:rsidRPr="001B367F">
        <w:rPr>
          <w:u w:val="single"/>
        </w:rPr>
        <w:tab/>
      </w:r>
    </w:p>
    <w:p w14:paraId="11F0DA2D" w14:textId="617CE268" w:rsidR="00BB759A" w:rsidRPr="00BB759A" w:rsidRDefault="00BB759A" w:rsidP="00BB759A">
      <w:pPr>
        <w:widowControl w:val="0"/>
        <w:rPr>
          <w:b/>
          <w:bCs/>
        </w:rPr>
      </w:pPr>
      <w:r w:rsidRPr="001B367F">
        <w:tab/>
      </w:r>
      <w:r w:rsidRPr="001B367F">
        <w:tab/>
      </w:r>
      <w:r w:rsidRPr="001B367F">
        <w:tab/>
      </w:r>
      <w:r w:rsidRPr="001B367F">
        <w:tab/>
      </w:r>
      <w:r w:rsidRPr="001B367F">
        <w:tab/>
      </w:r>
      <w:r w:rsidRPr="001B367F">
        <w:tab/>
      </w:r>
      <w:r>
        <w:tab/>
      </w:r>
      <w:r w:rsidRPr="00BB759A">
        <w:rPr>
          <w:b/>
          <w:bCs/>
        </w:rPr>
        <w:t>Neftalem Habtemariam</w:t>
      </w:r>
    </w:p>
    <w:p w14:paraId="5FEEA6AB" w14:textId="0F06AC64" w:rsidR="00BB759A" w:rsidRDefault="00BB759A" w:rsidP="00BB759A">
      <w:pPr>
        <w:widowControl w:val="0"/>
        <w:autoSpaceDE w:val="0"/>
        <w:autoSpaceDN w:val="0"/>
        <w:adjustRightInd w:val="0"/>
      </w:pPr>
      <w:r>
        <w:tab/>
      </w:r>
      <w:r>
        <w:tab/>
      </w:r>
      <w:r>
        <w:tab/>
      </w:r>
      <w:r>
        <w:tab/>
      </w:r>
      <w:r>
        <w:tab/>
      </w:r>
      <w:r>
        <w:tab/>
      </w:r>
      <w:r>
        <w:tab/>
      </w:r>
      <w:r w:rsidRPr="00607369">
        <w:t>Texas Bar No. 24111396</w:t>
      </w:r>
    </w:p>
    <w:p w14:paraId="6CFE1EA9" w14:textId="5F8932D6" w:rsidR="00607369" w:rsidRDefault="00000000" w:rsidP="00607369">
      <w:pPr>
        <w:widowControl w:val="0"/>
        <w:autoSpaceDE w:val="0"/>
        <w:autoSpaceDN w:val="0"/>
        <w:adjustRightInd w:val="0"/>
        <w:ind w:left="4320" w:firstLine="720"/>
        <w:rPr>
          <w:rStyle w:val="Hyperlink"/>
        </w:rPr>
      </w:pPr>
      <w:hyperlink r:id="rId7" w:history="1">
        <w:r w:rsidR="00BB759A" w:rsidRPr="006866B1">
          <w:rPr>
            <w:rStyle w:val="Hyperlink"/>
          </w:rPr>
          <w:t>neftalem@habtemariamlaw.com</w:t>
        </w:r>
      </w:hyperlink>
    </w:p>
    <w:p w14:paraId="15037711" w14:textId="7DDE6F39" w:rsidR="00AB4A10" w:rsidRPr="00607369" w:rsidRDefault="00AB4A10" w:rsidP="00633BC4">
      <w:pPr>
        <w:widowControl w:val="0"/>
        <w:autoSpaceDE w:val="0"/>
        <w:autoSpaceDN w:val="0"/>
        <w:adjustRightInd w:val="0"/>
        <w:ind w:left="4320" w:firstLine="720"/>
      </w:pPr>
      <w:r w:rsidRPr="00607369">
        <w:t>1</w:t>
      </w:r>
      <w:r w:rsidR="00270B92">
        <w:t>2225 Greenville Ave, Ste. 252</w:t>
      </w:r>
    </w:p>
    <w:p w14:paraId="68D7A9C2" w14:textId="3ACDA724" w:rsidR="00AB4A10" w:rsidRPr="00607369" w:rsidRDefault="00270B92" w:rsidP="00A729F3">
      <w:pPr>
        <w:widowControl w:val="0"/>
        <w:autoSpaceDE w:val="0"/>
        <w:autoSpaceDN w:val="0"/>
        <w:adjustRightInd w:val="0"/>
        <w:ind w:left="4320" w:firstLine="720"/>
      </w:pPr>
      <w:r>
        <w:t>Dallas</w:t>
      </w:r>
      <w:r w:rsidR="00AB4A10" w:rsidRPr="00607369">
        <w:t xml:space="preserve">, </w:t>
      </w:r>
      <w:r>
        <w:t xml:space="preserve">TX </w:t>
      </w:r>
      <w:r w:rsidR="00AB4A10" w:rsidRPr="00607369">
        <w:t xml:space="preserve"> </w:t>
      </w:r>
      <w:r>
        <w:t>75243</w:t>
      </w:r>
    </w:p>
    <w:p w14:paraId="2E19C7AC" w14:textId="085ECA06" w:rsidR="00A729F3" w:rsidRPr="00607369" w:rsidRDefault="00A729F3" w:rsidP="00A729F3">
      <w:pPr>
        <w:widowControl w:val="0"/>
        <w:autoSpaceDE w:val="0"/>
        <w:autoSpaceDN w:val="0"/>
        <w:adjustRightInd w:val="0"/>
        <w:ind w:left="4320" w:firstLine="720"/>
      </w:pPr>
      <w:r w:rsidRPr="00607369">
        <w:t>Phone: (</w:t>
      </w:r>
      <w:r w:rsidR="00F52DFD">
        <w:t>206) 624-1820</w:t>
      </w:r>
    </w:p>
    <w:p w14:paraId="2E0DCCAE" w14:textId="0172CFBD" w:rsidR="00A729F3" w:rsidRPr="0032146F" w:rsidRDefault="00A729F3" w:rsidP="00A729F3">
      <w:pPr>
        <w:ind w:left="4320" w:firstLine="720"/>
      </w:pPr>
      <w:r w:rsidRPr="00607369">
        <w:t>Fax: (</w:t>
      </w:r>
      <w:r w:rsidR="00607369" w:rsidRPr="00607369">
        <w:t>206</w:t>
      </w:r>
      <w:r w:rsidRPr="00607369">
        <w:t xml:space="preserve">) </w:t>
      </w:r>
      <w:r w:rsidR="00607369" w:rsidRPr="00607369">
        <w:t>717</w:t>
      </w:r>
      <w:r w:rsidRPr="00607369">
        <w:t>-</w:t>
      </w:r>
      <w:r w:rsidR="00607369" w:rsidRPr="00607369">
        <w:t>7093</w:t>
      </w:r>
    </w:p>
    <w:p w14:paraId="6271F5B7" w14:textId="77777777" w:rsidR="00A729F3" w:rsidRPr="0032146F" w:rsidRDefault="00A729F3" w:rsidP="00A729F3">
      <w:pPr>
        <w:jc w:val="right"/>
      </w:pPr>
    </w:p>
    <w:p w14:paraId="7F1878E0" w14:textId="1DFB005A" w:rsidR="00A729F3" w:rsidRDefault="00A729F3" w:rsidP="0017391D">
      <w:pPr>
        <w:ind w:left="4320" w:firstLine="720"/>
      </w:pPr>
      <w:r>
        <w:t>ATTORNEY</w:t>
      </w:r>
      <w:r w:rsidRPr="0032146F">
        <w:t xml:space="preserve"> FOR PLAINTIFF</w:t>
      </w:r>
    </w:p>
    <w:p w14:paraId="4149369D" w14:textId="30C10E89" w:rsidR="00362C5D" w:rsidRDefault="00362C5D" w:rsidP="00362C5D"/>
    <w:sectPr w:rsidR="00362C5D" w:rsidSect="00A729F3">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C54E6" w14:textId="77777777" w:rsidR="00E322FD" w:rsidRDefault="00E322FD">
      <w:r>
        <w:separator/>
      </w:r>
    </w:p>
  </w:endnote>
  <w:endnote w:type="continuationSeparator" w:id="0">
    <w:p w14:paraId="2C64133A" w14:textId="77777777" w:rsidR="00E322FD" w:rsidRDefault="00E32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7D2AA" w14:textId="77777777" w:rsidR="00000000" w:rsidRDefault="00A729F3" w:rsidP="00075A0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C9A851" w14:textId="77777777" w:rsidR="00000000" w:rsidRDefault="00000000" w:rsidP="001450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251B" w14:textId="77777777" w:rsidR="00000000" w:rsidRPr="00957A25" w:rsidRDefault="00A729F3" w:rsidP="00075A0D">
    <w:pPr>
      <w:pStyle w:val="Footer"/>
      <w:framePr w:wrap="none" w:vAnchor="text" w:hAnchor="margin" w:xAlign="right" w:y="1"/>
      <w:rPr>
        <w:rStyle w:val="PageNumber"/>
        <w:b/>
      </w:rPr>
    </w:pPr>
    <w:r w:rsidRPr="00957A25">
      <w:rPr>
        <w:rStyle w:val="PageNumber"/>
        <w:b/>
      </w:rPr>
      <w:fldChar w:fldCharType="begin"/>
    </w:r>
    <w:r w:rsidRPr="00957A25">
      <w:rPr>
        <w:rStyle w:val="PageNumber"/>
        <w:b/>
      </w:rPr>
      <w:instrText xml:space="preserve">PAGE  </w:instrText>
    </w:r>
    <w:r w:rsidRPr="00957A25">
      <w:rPr>
        <w:rStyle w:val="PageNumber"/>
        <w:b/>
      </w:rPr>
      <w:fldChar w:fldCharType="separate"/>
    </w:r>
    <w:r>
      <w:rPr>
        <w:rStyle w:val="PageNumber"/>
        <w:b/>
        <w:noProof/>
      </w:rPr>
      <w:t>5</w:t>
    </w:r>
    <w:r w:rsidRPr="00957A25">
      <w:rPr>
        <w:rStyle w:val="PageNumber"/>
        <w:b/>
      </w:rPr>
      <w:fldChar w:fldCharType="end"/>
    </w:r>
  </w:p>
  <w:p w14:paraId="0185785F" w14:textId="77777777" w:rsidR="00000000" w:rsidRPr="00957A25" w:rsidRDefault="00A729F3" w:rsidP="0014509F">
    <w:pPr>
      <w:pStyle w:val="Footer"/>
      <w:tabs>
        <w:tab w:val="clear" w:pos="4680"/>
        <w:tab w:val="clear" w:pos="9360"/>
      </w:tabs>
      <w:ind w:right="360"/>
      <w:rPr>
        <w:b/>
        <w:smallCaps/>
        <w:noProof/>
      </w:rPr>
    </w:pPr>
    <w:r>
      <w:rPr>
        <w:b/>
        <w:smallCaps/>
      </w:rPr>
      <w:t>Plaintiff’s Original P</w:t>
    </w:r>
    <w:r w:rsidRPr="00957A25">
      <w:rPr>
        <w:b/>
        <w:smallCaps/>
      </w:rPr>
      <w:t xml:space="preserve">etition and </w:t>
    </w:r>
    <w:r>
      <w:rPr>
        <w:b/>
        <w:smallCaps/>
      </w:rPr>
      <w:t xml:space="preserve">Rule </w:t>
    </w:r>
    <w:r w:rsidRPr="00957A25">
      <w:rPr>
        <w:b/>
        <w:smallCaps/>
      </w:rPr>
      <w:t xml:space="preserve">194 </w:t>
    </w:r>
    <w:r>
      <w:rPr>
        <w:b/>
        <w:smallCaps/>
      </w:rPr>
      <w:t>Request for D</w:t>
    </w:r>
    <w:r w:rsidRPr="00957A25">
      <w:rPr>
        <w:b/>
        <w:smallCaps/>
      </w:rPr>
      <w:t>isclosure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8D522" w14:textId="77777777" w:rsidR="00E322FD" w:rsidRDefault="00E322FD">
      <w:r>
        <w:separator/>
      </w:r>
    </w:p>
  </w:footnote>
  <w:footnote w:type="continuationSeparator" w:id="0">
    <w:p w14:paraId="51FD186F" w14:textId="77777777" w:rsidR="00E322FD" w:rsidRDefault="00E32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7560"/>
    <w:multiLevelType w:val="hybridMultilevel"/>
    <w:tmpl w:val="6C2664C2"/>
    <w:lvl w:ilvl="0" w:tplc="97FAC1AA">
      <w:start w:val="1"/>
      <w:numFmt w:val="decimal"/>
      <w:lvlText w:val="7.%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0B3952"/>
    <w:multiLevelType w:val="multilevel"/>
    <w:tmpl w:val="7C0682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DC1386"/>
    <w:multiLevelType w:val="multilevel"/>
    <w:tmpl w:val="E640ECFA"/>
    <w:lvl w:ilvl="0">
      <w:start w:val="2"/>
      <w:numFmt w:val="upperRoman"/>
      <w:lvlText w:val="%1."/>
      <w:lvlJc w:val="left"/>
      <w:pPr>
        <w:ind w:left="1080" w:hanging="720"/>
      </w:pPr>
      <w:rPr>
        <w:rFonts w:hint="default"/>
        <w:b/>
        <w:sz w:val="24"/>
        <w:szCs w:val="24"/>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5225276"/>
    <w:multiLevelType w:val="hybridMultilevel"/>
    <w:tmpl w:val="946EBFA4"/>
    <w:lvl w:ilvl="0" w:tplc="04090013">
      <w:start w:val="1"/>
      <w:numFmt w:val="upperRoman"/>
      <w:lvlText w:val="%1."/>
      <w:lvlJc w:val="righ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8825077"/>
    <w:multiLevelType w:val="hybridMultilevel"/>
    <w:tmpl w:val="217E606E"/>
    <w:lvl w:ilvl="0" w:tplc="0AB88A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C306BA"/>
    <w:multiLevelType w:val="multilevel"/>
    <w:tmpl w:val="C4A2EEBC"/>
    <w:lvl w:ilvl="0">
      <w:start w:val="3"/>
      <w:numFmt w:val="upperRoman"/>
      <w:lvlText w:val="%1."/>
      <w:lvlJc w:val="left"/>
      <w:pPr>
        <w:ind w:left="720" w:hanging="720"/>
      </w:pPr>
      <w:rPr>
        <w:rFonts w:hint="default"/>
        <w:b/>
      </w:rPr>
    </w:lvl>
    <w:lvl w:ilvl="1">
      <w:start w:val="1"/>
      <w:numFmt w:val="decimal"/>
      <w:isLgl/>
      <w:lvlText w:val="%1.%2"/>
      <w:lvlJc w:val="left"/>
      <w:pPr>
        <w:ind w:left="114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 w15:restartNumberingAfterBreak="0">
    <w:nsid w:val="2D787D57"/>
    <w:multiLevelType w:val="hybridMultilevel"/>
    <w:tmpl w:val="AECEA7B0"/>
    <w:lvl w:ilvl="0" w:tplc="1F0A49B4">
      <w:start w:val="1"/>
      <w:numFmt w:val="decimal"/>
      <w:lvlText w:val="%1."/>
      <w:lvlJc w:val="left"/>
      <w:pPr>
        <w:ind w:left="1140" w:hanging="7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B3C3A0A"/>
    <w:multiLevelType w:val="hybridMultilevel"/>
    <w:tmpl w:val="548AC198"/>
    <w:lvl w:ilvl="0" w:tplc="5C3865CA">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66F21B30"/>
    <w:multiLevelType w:val="hybridMultilevel"/>
    <w:tmpl w:val="12B61A0C"/>
    <w:lvl w:ilvl="0" w:tplc="CE3A24E0">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6DEC41C1"/>
    <w:multiLevelType w:val="hybridMultilevel"/>
    <w:tmpl w:val="B0F682E6"/>
    <w:lvl w:ilvl="0" w:tplc="471EA28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BA42803"/>
    <w:multiLevelType w:val="hybridMultilevel"/>
    <w:tmpl w:val="DC5088C4"/>
    <w:lvl w:ilvl="0" w:tplc="1F0A49B4">
      <w:start w:val="1"/>
      <w:numFmt w:val="decimal"/>
      <w:lvlText w:val="%1."/>
      <w:lvlJc w:val="left"/>
      <w:pPr>
        <w:ind w:left="1500" w:hanging="7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11125231">
    <w:abstractNumId w:val="2"/>
  </w:num>
  <w:num w:numId="2" w16cid:durableId="449281097">
    <w:abstractNumId w:val="1"/>
  </w:num>
  <w:num w:numId="3" w16cid:durableId="1283029841">
    <w:abstractNumId w:val="5"/>
  </w:num>
  <w:num w:numId="4" w16cid:durableId="1470976263">
    <w:abstractNumId w:val="0"/>
  </w:num>
  <w:num w:numId="5" w16cid:durableId="1912690091">
    <w:abstractNumId w:val="10"/>
  </w:num>
  <w:num w:numId="6" w16cid:durableId="816146298">
    <w:abstractNumId w:val="6"/>
  </w:num>
  <w:num w:numId="7" w16cid:durableId="1629816283">
    <w:abstractNumId w:val="4"/>
  </w:num>
  <w:num w:numId="8" w16cid:durableId="1192454064">
    <w:abstractNumId w:val="9"/>
  </w:num>
  <w:num w:numId="9" w16cid:durableId="1150904008">
    <w:abstractNumId w:val="8"/>
  </w:num>
  <w:num w:numId="10" w16cid:durableId="1799296355">
    <w:abstractNumId w:val="3"/>
  </w:num>
  <w:num w:numId="11" w16cid:durableId="6083224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9F3"/>
    <w:rsid w:val="00065D9E"/>
    <w:rsid w:val="000751A7"/>
    <w:rsid w:val="0010079A"/>
    <w:rsid w:val="0012283B"/>
    <w:rsid w:val="00153B10"/>
    <w:rsid w:val="0017391D"/>
    <w:rsid w:val="001A2820"/>
    <w:rsid w:val="001D57AB"/>
    <w:rsid w:val="00236B6D"/>
    <w:rsid w:val="00270B92"/>
    <w:rsid w:val="002B4C0B"/>
    <w:rsid w:val="003038ED"/>
    <w:rsid w:val="0032257C"/>
    <w:rsid w:val="0033390A"/>
    <w:rsid w:val="00362C5D"/>
    <w:rsid w:val="0037282E"/>
    <w:rsid w:val="00392D36"/>
    <w:rsid w:val="003D1498"/>
    <w:rsid w:val="00414894"/>
    <w:rsid w:val="00421FF2"/>
    <w:rsid w:val="00455292"/>
    <w:rsid w:val="00476853"/>
    <w:rsid w:val="00496422"/>
    <w:rsid w:val="004A435E"/>
    <w:rsid w:val="004B5B52"/>
    <w:rsid w:val="004F2EF5"/>
    <w:rsid w:val="00507D37"/>
    <w:rsid w:val="00530D30"/>
    <w:rsid w:val="005703E5"/>
    <w:rsid w:val="00575395"/>
    <w:rsid w:val="005C128C"/>
    <w:rsid w:val="006015F4"/>
    <w:rsid w:val="00601900"/>
    <w:rsid w:val="00607369"/>
    <w:rsid w:val="006271B2"/>
    <w:rsid w:val="00633BC4"/>
    <w:rsid w:val="007C0318"/>
    <w:rsid w:val="00830A92"/>
    <w:rsid w:val="00875586"/>
    <w:rsid w:val="00A107E6"/>
    <w:rsid w:val="00A729F3"/>
    <w:rsid w:val="00AB4A10"/>
    <w:rsid w:val="00AE788C"/>
    <w:rsid w:val="00B54779"/>
    <w:rsid w:val="00BB759A"/>
    <w:rsid w:val="00BC4A00"/>
    <w:rsid w:val="00C060F7"/>
    <w:rsid w:val="00C147A9"/>
    <w:rsid w:val="00C30DF9"/>
    <w:rsid w:val="00C33C31"/>
    <w:rsid w:val="00D14E34"/>
    <w:rsid w:val="00DB3FF0"/>
    <w:rsid w:val="00E273EF"/>
    <w:rsid w:val="00E322FD"/>
    <w:rsid w:val="00E92468"/>
    <w:rsid w:val="00EB106D"/>
    <w:rsid w:val="00EB4332"/>
    <w:rsid w:val="00EF422B"/>
    <w:rsid w:val="00F0256F"/>
    <w:rsid w:val="00F52DFD"/>
    <w:rsid w:val="00FD7583"/>
    <w:rsid w:val="00FF2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B46E5"/>
  <w15:chartTrackingRefBased/>
  <w15:docId w15:val="{8986A9D6-EA2A-204D-89EA-8BECA1BF6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9F3"/>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729F3"/>
    <w:pPr>
      <w:tabs>
        <w:tab w:val="center" w:pos="4680"/>
        <w:tab w:val="right" w:pos="9360"/>
      </w:tabs>
    </w:pPr>
  </w:style>
  <w:style w:type="character" w:customStyle="1" w:styleId="FooterChar">
    <w:name w:val="Footer Char"/>
    <w:basedOn w:val="DefaultParagraphFont"/>
    <w:link w:val="Footer"/>
    <w:uiPriority w:val="99"/>
    <w:rsid w:val="00A729F3"/>
    <w:rPr>
      <w:rFonts w:ascii="Times New Roman" w:hAnsi="Times New Roman" w:cs="Times New Roman"/>
    </w:rPr>
  </w:style>
  <w:style w:type="paragraph" w:styleId="ListParagraph">
    <w:name w:val="List Paragraph"/>
    <w:basedOn w:val="Normal"/>
    <w:uiPriority w:val="34"/>
    <w:qFormat/>
    <w:rsid w:val="00A729F3"/>
    <w:pPr>
      <w:ind w:left="720"/>
      <w:contextualSpacing/>
    </w:pPr>
  </w:style>
  <w:style w:type="character" w:styleId="PageNumber">
    <w:name w:val="page number"/>
    <w:basedOn w:val="DefaultParagraphFont"/>
    <w:uiPriority w:val="99"/>
    <w:semiHidden/>
    <w:unhideWhenUsed/>
    <w:rsid w:val="00A729F3"/>
  </w:style>
  <w:style w:type="character" w:styleId="Hyperlink">
    <w:name w:val="Hyperlink"/>
    <w:basedOn w:val="DefaultParagraphFont"/>
    <w:uiPriority w:val="99"/>
    <w:unhideWhenUsed/>
    <w:rsid w:val="00A729F3"/>
    <w:rPr>
      <w:color w:val="0563C1" w:themeColor="hyperlink"/>
      <w:u w:val="single"/>
    </w:rPr>
  </w:style>
  <w:style w:type="character" w:styleId="FollowedHyperlink">
    <w:name w:val="FollowedHyperlink"/>
    <w:basedOn w:val="DefaultParagraphFont"/>
    <w:uiPriority w:val="99"/>
    <w:semiHidden/>
    <w:unhideWhenUsed/>
    <w:rsid w:val="00A729F3"/>
    <w:rPr>
      <w:color w:val="954F72" w:themeColor="followedHyperlink"/>
      <w:u w:val="single"/>
    </w:rPr>
  </w:style>
  <w:style w:type="character" w:styleId="UnresolvedMention">
    <w:name w:val="Unresolved Mention"/>
    <w:basedOn w:val="DefaultParagraphFont"/>
    <w:uiPriority w:val="99"/>
    <w:semiHidden/>
    <w:unhideWhenUsed/>
    <w:rsid w:val="00AB4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eftalem@habtemariamla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Avvennett Gezahan</dc:creator>
  <cp:keywords/>
  <dc:description/>
  <cp:lastModifiedBy>Habtemariam Firm</cp:lastModifiedBy>
  <cp:revision>2</cp:revision>
  <cp:lastPrinted>2022-07-15T21:45:00Z</cp:lastPrinted>
  <dcterms:created xsi:type="dcterms:W3CDTF">2024-01-02T20:39:00Z</dcterms:created>
  <dcterms:modified xsi:type="dcterms:W3CDTF">2024-01-02T20:39:00Z</dcterms:modified>
</cp:coreProperties>
</file>