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5D00D" w14:textId="0C5C0538" w:rsidR="00675484" w:rsidRDefault="00675484">
      <w:r>
        <w:t>1P – First Party Insurance</w:t>
      </w:r>
    </w:p>
    <w:p w14:paraId="4140FA81" w14:textId="34EC183C" w:rsidR="00675484" w:rsidRDefault="00675484">
      <w:r>
        <w:t>3P – Third Party Insurance</w:t>
      </w:r>
    </w:p>
    <w:p w14:paraId="1A5D6A4E" w14:textId="79E0F0DC" w:rsidR="002B1C25" w:rsidRDefault="002B1C25">
      <w:r>
        <w:t xml:space="preserve">PI – Personal Injury </w:t>
      </w:r>
    </w:p>
    <w:p w14:paraId="606A80F3" w14:textId="04506511" w:rsidR="00675484" w:rsidRDefault="00675484">
      <w:r>
        <w:t>Rec – Records</w:t>
      </w:r>
    </w:p>
    <w:p w14:paraId="00EE6174" w14:textId="71B86F21" w:rsidR="00675484" w:rsidRDefault="00675484">
      <w:r>
        <w:t xml:space="preserve">Med – Medical </w:t>
      </w:r>
    </w:p>
    <w:p w14:paraId="4B8C3A2D" w14:textId="75710FF8" w:rsidR="00675484" w:rsidRDefault="00675484">
      <w:r>
        <w:t xml:space="preserve">PIP – Personal Injury Protection – it is a first party insurance coverage that a client would pay for as part of their policy that helps cover up front medical expenses. </w:t>
      </w:r>
    </w:p>
    <w:p w14:paraId="0D7E8553" w14:textId="2047761A" w:rsidR="00675484" w:rsidRDefault="00675484">
      <w:r>
        <w:t>Req. – Request</w:t>
      </w:r>
    </w:p>
    <w:p w14:paraId="708A77D1" w14:textId="396D41B0" w:rsidR="00675484" w:rsidRDefault="000014D3">
      <w:r>
        <w:t>CL – Client</w:t>
      </w:r>
    </w:p>
    <w:p w14:paraId="470BFBDE" w14:textId="07BFD5C5" w:rsidR="000014D3" w:rsidRDefault="000014D3">
      <w:r>
        <w:t xml:space="preserve">TL – Total Loss </w:t>
      </w:r>
    </w:p>
    <w:p w14:paraId="65788C41" w14:textId="09F39762" w:rsidR="000014D3" w:rsidRDefault="000014D3">
      <w:r>
        <w:t>PD – Property Damage</w:t>
      </w:r>
    </w:p>
    <w:p w14:paraId="610341F9" w14:textId="66B64D2A" w:rsidR="000014D3" w:rsidRDefault="008A6BD5">
      <w:r>
        <w:t xml:space="preserve">PR – Police Report </w:t>
      </w:r>
    </w:p>
    <w:p w14:paraId="7ABB248A" w14:textId="1FE1C4CE" w:rsidR="008A6BD5" w:rsidRDefault="008A6BD5">
      <w:r>
        <w:t xml:space="preserve">Dec Page – Declarations page (Insurance policy coverage breakdown) </w:t>
      </w:r>
    </w:p>
    <w:p w14:paraId="3347D200" w14:textId="01CD7676" w:rsidR="008A6BD5" w:rsidRDefault="00350100">
      <w:r>
        <w:t xml:space="preserve">LOR – Letter of Representation </w:t>
      </w:r>
    </w:p>
    <w:p w14:paraId="2C83F231" w14:textId="77777777" w:rsidR="00F43C4C" w:rsidRDefault="00F43C4C">
      <w:r>
        <w:t>LOP – Letter of Protection</w:t>
      </w:r>
    </w:p>
    <w:p w14:paraId="112658D2" w14:textId="7973C7CD" w:rsidR="00C44CBD" w:rsidRDefault="00C44CBD">
      <w:r>
        <w:t>ER – Emergency Room</w:t>
      </w:r>
    </w:p>
    <w:p w14:paraId="7EEA333E" w14:textId="0AFE0080" w:rsidR="00F43C4C" w:rsidRDefault="003858EB">
      <w:r>
        <w:t xml:space="preserve">BI – Bodily Injury </w:t>
      </w:r>
    </w:p>
    <w:p w14:paraId="4106A746" w14:textId="52E4B02C" w:rsidR="003858EB" w:rsidRDefault="003858EB">
      <w:r>
        <w:t>MVA – Motor Vehicle Accident</w:t>
      </w:r>
    </w:p>
    <w:p w14:paraId="2A475CF4" w14:textId="23CFEAE5" w:rsidR="003858EB" w:rsidRDefault="00A60F86">
      <w:r>
        <w:t>WSP – Washington State Patrol</w:t>
      </w:r>
    </w:p>
    <w:p w14:paraId="7A731CD8" w14:textId="0EFC94F0" w:rsidR="00A60F86" w:rsidRDefault="001F5B7F">
      <w:r>
        <w:t xml:space="preserve">DL – Drivers License </w:t>
      </w:r>
    </w:p>
    <w:p w14:paraId="0AEA849F" w14:textId="7D66343D" w:rsidR="001758E5" w:rsidRDefault="001758E5">
      <w:r>
        <w:t>INV – Invoice</w:t>
      </w:r>
    </w:p>
    <w:p w14:paraId="7067B4E0" w14:textId="63299F40" w:rsidR="001758E5" w:rsidRDefault="002F105B">
      <w:r>
        <w:t xml:space="preserve">WLA – Wage Loss Authorization </w:t>
      </w:r>
    </w:p>
    <w:p w14:paraId="4ECF489F" w14:textId="04028D91" w:rsidR="002F105B" w:rsidRDefault="00441B56">
      <w:r>
        <w:t xml:space="preserve">PC – Potential Client </w:t>
      </w:r>
    </w:p>
    <w:p w14:paraId="70FDA161" w14:textId="1B51D0F5" w:rsidR="00956522" w:rsidRDefault="00956522">
      <w:r>
        <w:t xml:space="preserve">PT – Physical Therapy </w:t>
      </w:r>
    </w:p>
    <w:p w14:paraId="2CCA136F" w14:textId="76781A36" w:rsidR="00956522" w:rsidRDefault="009C5979">
      <w:r>
        <w:t xml:space="preserve">F/P – Follow Up </w:t>
      </w:r>
    </w:p>
    <w:p w14:paraId="3206146B" w14:textId="53553218" w:rsidR="002B1C25" w:rsidRDefault="002B1C25">
      <w:r>
        <w:t>TBI - Traumatic Brain Injury</w:t>
      </w:r>
    </w:p>
    <w:p w14:paraId="5ACB8C46" w14:textId="335DCDB7" w:rsidR="002B1C25" w:rsidRDefault="002B1C25">
      <w:r>
        <w:t xml:space="preserve">SOL – Staute of Limitations </w:t>
      </w:r>
    </w:p>
    <w:p w14:paraId="7BFAD480" w14:textId="077770EC" w:rsidR="002B1C25" w:rsidRDefault="002B1C25">
      <w:r>
        <w:t xml:space="preserve">Subro – Subrogation </w:t>
      </w:r>
    </w:p>
    <w:p w14:paraId="3779D272" w14:textId="1857CA3A" w:rsidR="002B1C25" w:rsidRDefault="002B1C25">
      <w:r>
        <w:t>UIM/UM – Underinsured or Uninsured Motorist Coverage</w:t>
      </w:r>
    </w:p>
    <w:p w14:paraId="445B3D2D" w14:textId="23072D70" w:rsidR="002B1C25" w:rsidRDefault="002B1C25">
      <w:r>
        <w:lastRenderedPageBreak/>
        <w:t>LSVI – Low Speed Vehicle Incident</w:t>
      </w:r>
    </w:p>
    <w:p w14:paraId="36542F30" w14:textId="74C03EFF" w:rsidR="002B1C25" w:rsidRDefault="002B1C25">
      <w:r>
        <w:t>CPT Codes – Current Procedural Terminology (for medical provider serv ices)</w:t>
      </w:r>
    </w:p>
    <w:p w14:paraId="71D2D23A" w14:textId="782A2581" w:rsidR="002B1C25" w:rsidRDefault="002B1C25">
      <w:r>
        <w:t>WLA – Wage Loss Authorization</w:t>
      </w:r>
    </w:p>
    <w:p w14:paraId="545B65EB" w14:textId="58BCD023" w:rsidR="002B1C25" w:rsidRDefault="002B1C25">
      <w:r>
        <w:t>H&amp;R – Hit and Run</w:t>
      </w:r>
    </w:p>
    <w:p w14:paraId="625EDDE5" w14:textId="0A693350" w:rsidR="002B1C25" w:rsidRDefault="002B1C25">
      <w:r>
        <w:t>EUO – Examination under oath</w:t>
      </w:r>
    </w:p>
    <w:p w14:paraId="7D69A613" w14:textId="3EE12DDE" w:rsidR="002B1C25" w:rsidRDefault="002B1C25">
      <w:r>
        <w:t xml:space="preserve">GAL – Guardian Ad Litum (for minors) </w:t>
      </w:r>
    </w:p>
    <w:p w14:paraId="00DE41CB" w14:textId="030AFC0B" w:rsidR="002B1C25" w:rsidRDefault="002B1C25">
      <w:r>
        <w:t xml:space="preserve">CS – Chart Swap </w:t>
      </w:r>
    </w:p>
    <w:p w14:paraId="2C345170" w14:textId="71E49C7D" w:rsidR="004A69B4" w:rsidRDefault="004A69B4">
      <w:r>
        <w:t xml:space="preserve">LOA – Letter of Acknowledgement </w:t>
      </w:r>
    </w:p>
    <w:p w14:paraId="3FA26B9D" w14:textId="2CA79A55" w:rsidR="004A69B4" w:rsidRDefault="004A69B4">
      <w:r>
        <w:t>HI – Health Insurance</w:t>
      </w:r>
    </w:p>
    <w:p w14:paraId="1624258E" w14:textId="66D20C2B" w:rsidR="004D7329" w:rsidRDefault="004D7329">
      <w:r>
        <w:t>EOD – End of Day</w:t>
      </w:r>
    </w:p>
    <w:p w14:paraId="10DA9221" w14:textId="67785B24" w:rsidR="004D7329" w:rsidRDefault="000804DF">
      <w:r>
        <w:t>EXT – Extension</w:t>
      </w:r>
    </w:p>
    <w:p w14:paraId="5AC1598C" w14:textId="7C83EF09" w:rsidR="000804DF" w:rsidRDefault="000804DF">
      <w:r>
        <w:t xml:space="preserve">Re – Regarding </w:t>
      </w:r>
    </w:p>
    <w:p w14:paraId="0AF70255" w14:textId="217B9DC1" w:rsidR="000804DF" w:rsidRDefault="00F858A6">
      <w:r>
        <w:t xml:space="preserve">VM – Voicemail </w:t>
      </w:r>
    </w:p>
    <w:p w14:paraId="57C20FCB" w14:textId="77777777" w:rsidR="00F858A6" w:rsidRDefault="00F858A6"/>
    <w:p w14:paraId="6FA627AC" w14:textId="77777777" w:rsidR="004A69B4" w:rsidRDefault="004A69B4"/>
    <w:p w14:paraId="146242B2" w14:textId="77777777" w:rsidR="002B1C25" w:rsidRDefault="002B1C25"/>
    <w:p w14:paraId="039F2292" w14:textId="77777777" w:rsidR="002B1C25" w:rsidRDefault="002B1C25"/>
    <w:p w14:paraId="0BE10A4F" w14:textId="77777777" w:rsidR="002B1C25" w:rsidRDefault="002B1C25"/>
    <w:p w14:paraId="78927E47" w14:textId="77777777" w:rsidR="009C5979" w:rsidRDefault="009C5979"/>
    <w:p w14:paraId="39E27A7D" w14:textId="77777777" w:rsidR="003858EB" w:rsidRDefault="003858EB"/>
    <w:p w14:paraId="3FD41DE3" w14:textId="77777777" w:rsidR="00675484" w:rsidRDefault="00675484"/>
    <w:sectPr w:rsidR="0067548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53F97" w14:textId="77777777" w:rsidR="00522D64" w:rsidRDefault="00522D64" w:rsidP="00675484">
      <w:pPr>
        <w:spacing w:after="0" w:line="240" w:lineRule="auto"/>
      </w:pPr>
      <w:r>
        <w:separator/>
      </w:r>
    </w:p>
  </w:endnote>
  <w:endnote w:type="continuationSeparator" w:id="0">
    <w:p w14:paraId="2A05BF96" w14:textId="77777777" w:rsidR="00522D64" w:rsidRDefault="00522D64" w:rsidP="00675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0B49D" w14:textId="77777777" w:rsidR="00522D64" w:rsidRDefault="00522D64" w:rsidP="00675484">
      <w:pPr>
        <w:spacing w:after="0" w:line="240" w:lineRule="auto"/>
      </w:pPr>
      <w:r>
        <w:separator/>
      </w:r>
    </w:p>
  </w:footnote>
  <w:footnote w:type="continuationSeparator" w:id="0">
    <w:p w14:paraId="5F34A147" w14:textId="77777777" w:rsidR="00522D64" w:rsidRDefault="00522D64" w:rsidP="00675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D8C97" w14:textId="74D1661E" w:rsidR="00675484" w:rsidRPr="00675484" w:rsidRDefault="00675484" w:rsidP="00675484">
    <w:pPr>
      <w:pStyle w:val="Header"/>
      <w:jc w:val="center"/>
      <w:rPr>
        <w:b/>
        <w:bCs/>
        <w:sz w:val="52"/>
        <w:szCs w:val="52"/>
      </w:rPr>
    </w:pPr>
    <w:r w:rsidRPr="00675484">
      <w:rPr>
        <w:b/>
        <w:bCs/>
        <w:sz w:val="52"/>
        <w:szCs w:val="52"/>
      </w:rPr>
      <w:t>Acronyms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484"/>
    <w:rsid w:val="000014D3"/>
    <w:rsid w:val="00057EFE"/>
    <w:rsid w:val="000804DF"/>
    <w:rsid w:val="001758E5"/>
    <w:rsid w:val="001F5B7F"/>
    <w:rsid w:val="002B1C25"/>
    <w:rsid w:val="002F105B"/>
    <w:rsid w:val="00350100"/>
    <w:rsid w:val="003858EB"/>
    <w:rsid w:val="00441B56"/>
    <w:rsid w:val="004A69B4"/>
    <w:rsid w:val="004D7329"/>
    <w:rsid w:val="00522D64"/>
    <w:rsid w:val="006038C2"/>
    <w:rsid w:val="00675484"/>
    <w:rsid w:val="008A6BD5"/>
    <w:rsid w:val="00956522"/>
    <w:rsid w:val="009C5979"/>
    <w:rsid w:val="00A60F86"/>
    <w:rsid w:val="00C44CBD"/>
    <w:rsid w:val="00F43C4C"/>
    <w:rsid w:val="00F8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D6B64"/>
  <w15:chartTrackingRefBased/>
  <w15:docId w15:val="{8351932C-7F70-4E83-9E7E-1933D8110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5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484"/>
  </w:style>
  <w:style w:type="paragraph" w:styleId="Footer">
    <w:name w:val="footer"/>
    <w:basedOn w:val="Normal"/>
    <w:link w:val="FooterChar"/>
    <w:uiPriority w:val="99"/>
    <w:unhideWhenUsed/>
    <w:rsid w:val="00675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 Hab</dc:creator>
  <cp:keywords/>
  <dc:description/>
  <cp:lastModifiedBy>Delina</cp:lastModifiedBy>
  <cp:revision>19</cp:revision>
  <dcterms:created xsi:type="dcterms:W3CDTF">2022-07-05T17:11:00Z</dcterms:created>
  <dcterms:modified xsi:type="dcterms:W3CDTF">2023-11-08T19:36:00Z</dcterms:modified>
</cp:coreProperties>
</file>